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30F928" w14:textId="02A0C5A5" w:rsidR="00480753" w:rsidRDefault="0048729C" w:rsidP="00FB1B33">
      <w:pPr>
        <w:jc w:val="center"/>
        <w:rPr>
          <w:rFonts w:ascii="Times New Roman" w:hAnsi="Times New Roman" w:cs="Times New Roman"/>
          <w:i/>
          <w:iCs/>
          <w:lang w:val="sv-SE"/>
        </w:rPr>
      </w:pPr>
      <w:r>
        <w:rPr>
          <w:rFonts w:ascii="Times New Roman" w:hAnsi="Times New Roman" w:cs="Times New Roman"/>
          <w:b/>
          <w:bCs/>
        </w:rPr>
        <w:t>PENGARUH REGULASI EMOSI TERHADAP STUDENT WELL-BEING PADA MAHASISWA</w:t>
      </w:r>
    </w:p>
    <w:p w14:paraId="082BBF7E" w14:textId="5B8700A7" w:rsidR="00DC633A" w:rsidRPr="00D746D2" w:rsidRDefault="00DC633A" w:rsidP="00DC633A">
      <w:pPr>
        <w:jc w:val="center"/>
        <w:rPr>
          <w:rFonts w:ascii="Times New Roman" w:hAnsi="Times New Roman" w:cs="Times New Roman"/>
          <w:i/>
          <w:iCs/>
          <w:lang w:val="sv-SE"/>
        </w:rPr>
      </w:pPr>
      <w:r w:rsidRPr="00D746D2">
        <w:rPr>
          <w:rFonts w:ascii="Times New Roman" w:hAnsi="Times New Roman" w:cs="Times New Roman"/>
          <w:i/>
          <w:iCs/>
          <w:lang w:val="sv-SE"/>
        </w:rPr>
        <w:t>Disusun untuk memenuhi tugas mata kuliah</w:t>
      </w:r>
    </w:p>
    <w:p w14:paraId="247D2BA1" w14:textId="1EC085F3" w:rsidR="00DC633A" w:rsidRPr="00117FD7" w:rsidRDefault="00DC633A" w:rsidP="008846F8">
      <w:pPr>
        <w:jc w:val="center"/>
        <w:rPr>
          <w:rFonts w:ascii="Times New Roman" w:hAnsi="Times New Roman" w:cs="Times New Roman"/>
          <w:b/>
          <w:bCs/>
        </w:rPr>
      </w:pPr>
      <w:r w:rsidRPr="00117FD7">
        <w:rPr>
          <w:rFonts w:ascii="Times New Roman" w:hAnsi="Times New Roman" w:cs="Times New Roman"/>
          <w:b/>
          <w:bCs/>
        </w:rPr>
        <w:t>“</w:t>
      </w:r>
      <w:r w:rsidR="008846F8">
        <w:rPr>
          <w:rFonts w:ascii="Times New Roman" w:hAnsi="Times New Roman" w:cs="Times New Roman"/>
          <w:b/>
          <w:bCs/>
        </w:rPr>
        <w:t>Psikologi Pendidikan Islam</w:t>
      </w:r>
      <w:r w:rsidRPr="00117FD7">
        <w:rPr>
          <w:rFonts w:ascii="Times New Roman" w:hAnsi="Times New Roman" w:cs="Times New Roman"/>
          <w:b/>
          <w:bCs/>
        </w:rPr>
        <w:t>”</w:t>
      </w:r>
    </w:p>
    <w:p w14:paraId="57940E06" w14:textId="77777777" w:rsidR="00DC633A" w:rsidRDefault="00DC633A" w:rsidP="00DC633A">
      <w:pPr>
        <w:jc w:val="center"/>
        <w:rPr>
          <w:rFonts w:ascii="Times New Roman" w:hAnsi="Times New Roman" w:cs="Times New Roman"/>
        </w:rPr>
      </w:pPr>
    </w:p>
    <w:p w14:paraId="79C81AAB" w14:textId="717ADF8E" w:rsidR="00DC633A" w:rsidRDefault="00DC633A" w:rsidP="00DC633A">
      <w:pPr>
        <w:jc w:val="center"/>
        <w:rPr>
          <w:rFonts w:ascii="Times New Roman" w:hAnsi="Times New Roman" w:cs="Times New Roman"/>
        </w:rPr>
      </w:pPr>
      <w:r>
        <w:rPr>
          <w:rFonts w:ascii="Times New Roman" w:hAnsi="Times New Roman" w:cs="Times New Roman"/>
          <w:noProof/>
        </w:rPr>
        <w:drawing>
          <wp:inline distT="0" distB="0" distL="0" distR="0" wp14:anchorId="11DF3789" wp14:editId="0C6024D2">
            <wp:extent cx="2755900" cy="2755900"/>
            <wp:effectExtent l="0" t="0" r="0" b="0"/>
            <wp:docPr id="21026988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698827" name="Picture 2102698827"/>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80562" cy="2780562"/>
                    </a:xfrm>
                    <a:prstGeom prst="rect">
                      <a:avLst/>
                    </a:prstGeom>
                  </pic:spPr>
                </pic:pic>
              </a:graphicData>
            </a:graphic>
          </wp:inline>
        </w:drawing>
      </w:r>
    </w:p>
    <w:p w14:paraId="6C0B7C5B" w14:textId="77777777" w:rsidR="0025125F" w:rsidRDefault="0025125F" w:rsidP="00DC633A">
      <w:pPr>
        <w:jc w:val="center"/>
        <w:rPr>
          <w:rFonts w:ascii="Times New Roman" w:hAnsi="Times New Roman" w:cs="Times New Roman"/>
          <w:b/>
          <w:bCs/>
        </w:rPr>
      </w:pPr>
    </w:p>
    <w:p w14:paraId="1A1D6C0C" w14:textId="24A86A87" w:rsidR="00DC633A" w:rsidRPr="00DC633A" w:rsidRDefault="00DC633A" w:rsidP="00DC633A">
      <w:pPr>
        <w:jc w:val="center"/>
        <w:rPr>
          <w:rFonts w:ascii="Times New Roman" w:hAnsi="Times New Roman" w:cs="Times New Roman"/>
          <w:b/>
          <w:bCs/>
        </w:rPr>
      </w:pPr>
      <w:r w:rsidRPr="00DC633A">
        <w:rPr>
          <w:rFonts w:ascii="Times New Roman" w:hAnsi="Times New Roman" w:cs="Times New Roman"/>
          <w:b/>
          <w:bCs/>
        </w:rPr>
        <w:t>Dosen Pengampu:</w:t>
      </w:r>
    </w:p>
    <w:p w14:paraId="278C08D7" w14:textId="64715028" w:rsidR="00DC633A" w:rsidRDefault="008846F8" w:rsidP="00DC633A">
      <w:pPr>
        <w:jc w:val="center"/>
        <w:rPr>
          <w:rFonts w:ascii="Times New Roman" w:hAnsi="Times New Roman" w:cs="Times New Roman"/>
        </w:rPr>
      </w:pPr>
      <w:r>
        <w:rPr>
          <w:rFonts w:ascii="Times New Roman" w:hAnsi="Times New Roman" w:cs="Times New Roman"/>
        </w:rPr>
        <w:t>Dr. H. Syaifuddin, M.Ag</w:t>
      </w:r>
    </w:p>
    <w:p w14:paraId="22393A50" w14:textId="77777777" w:rsidR="008846F8" w:rsidRDefault="008846F8" w:rsidP="00DC633A">
      <w:pPr>
        <w:jc w:val="center"/>
        <w:rPr>
          <w:rFonts w:ascii="Times New Roman" w:hAnsi="Times New Roman" w:cs="Times New Roman"/>
          <w:b/>
          <w:bCs/>
        </w:rPr>
      </w:pPr>
    </w:p>
    <w:p w14:paraId="3C77EA59" w14:textId="0F0732EC" w:rsidR="00DC633A" w:rsidRPr="0025125F" w:rsidRDefault="00DC633A" w:rsidP="00DC633A">
      <w:pPr>
        <w:jc w:val="center"/>
        <w:rPr>
          <w:rFonts w:ascii="Times New Roman" w:hAnsi="Times New Roman" w:cs="Times New Roman"/>
          <w:b/>
          <w:bCs/>
        </w:rPr>
      </w:pPr>
      <w:r w:rsidRPr="0025125F">
        <w:rPr>
          <w:rFonts w:ascii="Times New Roman" w:hAnsi="Times New Roman" w:cs="Times New Roman"/>
          <w:b/>
          <w:bCs/>
        </w:rPr>
        <w:t>Penyusun:</w:t>
      </w:r>
    </w:p>
    <w:p w14:paraId="0B0D4D9F" w14:textId="7362D70D" w:rsidR="0025125F" w:rsidRPr="008846F8" w:rsidRDefault="008846F8" w:rsidP="008846F8">
      <w:pPr>
        <w:ind w:left="1440" w:firstLine="720"/>
        <w:rPr>
          <w:rFonts w:ascii="Times New Roman" w:hAnsi="Times New Roman" w:cs="Times New Roman"/>
        </w:rPr>
      </w:pPr>
      <w:r>
        <w:rPr>
          <w:rFonts w:ascii="Times New Roman" w:hAnsi="Times New Roman" w:cs="Times New Roman"/>
        </w:rPr>
        <w:t>Nabila Tri Rohmatul Lailia</w:t>
      </w:r>
      <w:r w:rsidR="004D4097">
        <w:rPr>
          <w:rFonts w:ascii="Times New Roman" w:hAnsi="Times New Roman" w:cs="Times New Roman"/>
        </w:rPr>
        <w:tab/>
      </w:r>
      <w:r w:rsidR="004D4097">
        <w:rPr>
          <w:rFonts w:ascii="Times New Roman" w:hAnsi="Times New Roman" w:cs="Times New Roman"/>
        </w:rPr>
        <w:tab/>
      </w:r>
      <w:r w:rsidR="00FA1978">
        <w:rPr>
          <w:rFonts w:ascii="Times New Roman" w:hAnsi="Times New Roman" w:cs="Times New Roman"/>
        </w:rPr>
        <w:t xml:space="preserve">    </w:t>
      </w:r>
      <w:r>
        <w:rPr>
          <w:rFonts w:ascii="Times New Roman" w:hAnsi="Times New Roman" w:cs="Times New Roman"/>
        </w:rPr>
        <w:t>(060020125142)</w:t>
      </w:r>
    </w:p>
    <w:p w14:paraId="78E470EE" w14:textId="77777777" w:rsidR="008846F8" w:rsidRPr="008846F8" w:rsidRDefault="008846F8" w:rsidP="008846F8">
      <w:pPr>
        <w:ind w:left="1440" w:firstLine="720"/>
        <w:rPr>
          <w:rFonts w:ascii="Times New Roman" w:hAnsi="Times New Roman" w:cs="Times New Roman"/>
          <w:lang w:val="id-ID"/>
        </w:rPr>
      </w:pPr>
    </w:p>
    <w:p w14:paraId="61103E84" w14:textId="77777777" w:rsidR="008846F8" w:rsidRDefault="008846F8" w:rsidP="0025125F">
      <w:pPr>
        <w:jc w:val="center"/>
        <w:rPr>
          <w:rFonts w:ascii="Times New Roman" w:hAnsi="Times New Roman" w:cs="Times New Roman"/>
          <w:b/>
          <w:bCs/>
          <w:lang w:val="sv-SE"/>
        </w:rPr>
      </w:pPr>
    </w:p>
    <w:p w14:paraId="6E2BE2CB" w14:textId="1FAEAE97" w:rsidR="0025125F" w:rsidRPr="00D746D2" w:rsidRDefault="0025125F" w:rsidP="0025125F">
      <w:pPr>
        <w:jc w:val="center"/>
        <w:rPr>
          <w:rFonts w:ascii="Times New Roman" w:hAnsi="Times New Roman" w:cs="Times New Roman"/>
          <w:b/>
          <w:bCs/>
          <w:lang w:val="sv-SE"/>
        </w:rPr>
      </w:pPr>
      <w:r w:rsidRPr="00D746D2">
        <w:rPr>
          <w:rFonts w:ascii="Times New Roman" w:hAnsi="Times New Roman" w:cs="Times New Roman"/>
          <w:b/>
          <w:bCs/>
          <w:lang w:val="sv-SE"/>
        </w:rPr>
        <w:t>PROGRAM STUDI PENDIDIKAN AGAMA ISLAM</w:t>
      </w:r>
    </w:p>
    <w:p w14:paraId="2EA9E8CC" w14:textId="58A9338F" w:rsidR="0025125F" w:rsidRPr="00D746D2" w:rsidRDefault="0025125F" w:rsidP="0025125F">
      <w:pPr>
        <w:jc w:val="center"/>
        <w:rPr>
          <w:rFonts w:ascii="Times New Roman" w:hAnsi="Times New Roman" w:cs="Times New Roman"/>
          <w:b/>
          <w:bCs/>
          <w:lang w:val="sv-SE"/>
        </w:rPr>
      </w:pPr>
      <w:r w:rsidRPr="00D746D2">
        <w:rPr>
          <w:rFonts w:ascii="Times New Roman" w:hAnsi="Times New Roman" w:cs="Times New Roman"/>
          <w:b/>
          <w:bCs/>
          <w:lang w:val="sv-SE"/>
        </w:rPr>
        <w:t>FAKULTAS TARBIYAH DAN ILMU KEGURUAN</w:t>
      </w:r>
    </w:p>
    <w:p w14:paraId="0B37B2CD" w14:textId="0DEC76E1" w:rsidR="0025125F" w:rsidRPr="00D746D2" w:rsidRDefault="0025125F" w:rsidP="0025125F">
      <w:pPr>
        <w:jc w:val="center"/>
        <w:rPr>
          <w:rFonts w:ascii="Times New Roman" w:hAnsi="Times New Roman" w:cs="Times New Roman"/>
          <w:b/>
          <w:bCs/>
          <w:lang w:val="sv-SE"/>
        </w:rPr>
      </w:pPr>
      <w:r w:rsidRPr="00D746D2">
        <w:rPr>
          <w:rFonts w:ascii="Times New Roman" w:hAnsi="Times New Roman" w:cs="Times New Roman"/>
          <w:b/>
          <w:bCs/>
          <w:lang w:val="sv-SE"/>
        </w:rPr>
        <w:t>UNIVERSITAS ISLAM NEGERI SUNAN AMPEL SURABAYA</w:t>
      </w:r>
    </w:p>
    <w:p w14:paraId="6A725676" w14:textId="4981F27A" w:rsidR="0025125F" w:rsidRDefault="0025125F" w:rsidP="0025125F">
      <w:pPr>
        <w:jc w:val="center"/>
        <w:rPr>
          <w:rFonts w:ascii="Times New Roman" w:hAnsi="Times New Roman" w:cs="Times New Roman"/>
          <w:b/>
          <w:bCs/>
          <w:lang w:val="sv-SE"/>
        </w:rPr>
      </w:pPr>
      <w:r w:rsidRPr="00D746D2">
        <w:rPr>
          <w:rFonts w:ascii="Times New Roman" w:hAnsi="Times New Roman" w:cs="Times New Roman"/>
          <w:b/>
          <w:bCs/>
          <w:lang w:val="sv-SE"/>
        </w:rPr>
        <w:t>2026</w:t>
      </w:r>
    </w:p>
    <w:p w14:paraId="19401946" w14:textId="77777777" w:rsidR="00FA1978" w:rsidRPr="00D746D2" w:rsidRDefault="00FA1978" w:rsidP="0025125F">
      <w:pPr>
        <w:jc w:val="center"/>
        <w:rPr>
          <w:rFonts w:ascii="Times New Roman" w:hAnsi="Times New Roman" w:cs="Times New Roman"/>
          <w:b/>
          <w:bCs/>
          <w:lang w:val="sv-SE"/>
        </w:rPr>
      </w:pPr>
    </w:p>
    <w:p w14:paraId="6202CFFE" w14:textId="77777777" w:rsidR="008846F8" w:rsidRDefault="008846F8" w:rsidP="00FD226C">
      <w:pPr>
        <w:pStyle w:val="Heading1"/>
      </w:pPr>
    </w:p>
    <w:p w14:paraId="38927106" w14:textId="07D3C395" w:rsidR="0025125F" w:rsidRPr="00FD226C" w:rsidRDefault="0025125F" w:rsidP="00FD226C">
      <w:pPr>
        <w:pStyle w:val="Heading1"/>
      </w:pPr>
      <w:bookmarkStart w:id="0" w:name="_Toc238196516"/>
      <w:bookmarkStart w:id="1" w:name="_Toc238410430"/>
      <w:r w:rsidRPr="00FD226C">
        <w:t>KATA PENGANTAR</w:t>
      </w:r>
      <w:bookmarkEnd w:id="0"/>
      <w:bookmarkEnd w:id="1"/>
      <w:r w:rsidRPr="00FD226C">
        <w:t xml:space="preserve"> </w:t>
      </w:r>
    </w:p>
    <w:p w14:paraId="15D5353F" w14:textId="77777777" w:rsidR="0025125F" w:rsidRPr="00D746D2" w:rsidRDefault="0025125F" w:rsidP="0025125F">
      <w:pPr>
        <w:rPr>
          <w:rFonts w:ascii="Times New Roman" w:hAnsi="Times New Roman" w:cs="Times New Roman"/>
          <w:lang w:val="sv-SE"/>
        </w:rPr>
      </w:pPr>
    </w:p>
    <w:p w14:paraId="77C0B4B8" w14:textId="218A4626" w:rsidR="001D44F9" w:rsidRPr="001D44F9" w:rsidRDefault="001D44F9" w:rsidP="001D44F9">
      <w:pPr>
        <w:spacing w:line="276" w:lineRule="auto"/>
        <w:ind w:firstLine="720"/>
        <w:jc w:val="both"/>
        <w:rPr>
          <w:rFonts w:ascii="Times New Roman" w:hAnsi="Times New Roman" w:cs="Times New Roman"/>
          <w:lang w:val="id-ID"/>
        </w:rPr>
      </w:pPr>
      <w:r w:rsidRPr="001D44F9">
        <w:rPr>
          <w:rFonts w:ascii="Times New Roman" w:hAnsi="Times New Roman" w:cs="Times New Roman"/>
          <w:lang w:val="id-ID"/>
        </w:rPr>
        <w:t xml:space="preserve">Segala puji bagi Allah SWT Tuhan semesta alam, yang sudah memberikan rahmat dan hidayah-Nya, sehingga penulis mampu menyelesaikan makalah ini. Sholawat serta salam semoga tetap tercurahkan kepada junjungan Nabi Muhammad SAW, yang diutus sebagai Rahmat bagi seluruh alam, sebagai pemberi kabar gembira bagi orang-orang yang beriman dan pemberi peringatan bagi orang orang kafir. Semoga juga terlimpah kepada keluarganya, sahabat-sahabatnya, dan orang-orang yang mengikutinya.        </w:t>
      </w:r>
    </w:p>
    <w:p w14:paraId="175367BA" w14:textId="44604CC0" w:rsidR="001D44F9" w:rsidRPr="00244459" w:rsidRDefault="001D44F9" w:rsidP="001E64A3">
      <w:pPr>
        <w:ind w:firstLine="720"/>
        <w:jc w:val="both"/>
        <w:rPr>
          <w:rFonts w:ascii="Times New Roman" w:hAnsi="Times New Roman" w:cs="Times New Roman"/>
          <w:lang w:val="id-ID"/>
        </w:rPr>
      </w:pPr>
      <w:r w:rsidRPr="001D44F9">
        <w:rPr>
          <w:rFonts w:ascii="Times New Roman" w:hAnsi="Times New Roman" w:cs="Times New Roman"/>
          <w:lang w:val="id-ID"/>
        </w:rPr>
        <w:t>Berkat Rahmat, kekuatan, Kesehatan jasmani dan rohmani yang diberikan oleh Allah SWT, akhirnya penulis dapat menyelesaikan makalah ini yang berjudul “</w:t>
      </w:r>
      <w:r w:rsidR="001E64A3" w:rsidRPr="001E64A3">
        <w:rPr>
          <w:rFonts w:ascii="Segoe UI" w:hAnsi="Segoe UI" w:cs="Segoe UI"/>
          <w:color w:val="121212"/>
          <w:shd w:val="clear" w:color="auto" w:fill="EFEEEB"/>
          <w:lang w:val="id-ID"/>
        </w:rPr>
        <w:t>Pengaruh Regulasi Emosi Terhadap Student W</w:t>
      </w:r>
      <w:r w:rsidR="001E64A3">
        <w:rPr>
          <w:rFonts w:ascii="Segoe UI" w:hAnsi="Segoe UI" w:cs="Segoe UI"/>
          <w:color w:val="121212"/>
          <w:shd w:val="clear" w:color="auto" w:fill="EFEEEB"/>
          <w:lang w:val="id-ID"/>
        </w:rPr>
        <w:t>ell</w:t>
      </w:r>
      <w:r w:rsidR="001E64A3" w:rsidRPr="001E64A3">
        <w:rPr>
          <w:rFonts w:ascii="Segoe UI" w:hAnsi="Segoe UI" w:cs="Segoe UI"/>
          <w:color w:val="121212"/>
          <w:shd w:val="clear" w:color="auto" w:fill="EFEEEB"/>
          <w:lang w:val="id-ID"/>
        </w:rPr>
        <w:t>-Being Pada Mahasiswa</w:t>
      </w:r>
      <w:r w:rsidR="00FA1978" w:rsidRPr="001D44F9">
        <w:rPr>
          <w:rFonts w:ascii="Times New Roman" w:hAnsi="Times New Roman" w:cs="Times New Roman"/>
          <w:lang w:val="id-ID"/>
        </w:rPr>
        <w:t xml:space="preserve"> </w:t>
      </w:r>
      <w:r w:rsidRPr="001D44F9">
        <w:rPr>
          <w:rFonts w:ascii="Times New Roman" w:hAnsi="Times New Roman" w:cs="Times New Roman"/>
          <w:lang w:val="id-ID"/>
        </w:rPr>
        <w:t xml:space="preserve">“. Sekaligus kami juga mengucapkan terimakasih kepada yang terhormat Bapak </w:t>
      </w:r>
      <w:r w:rsidR="00244459" w:rsidRPr="00244459">
        <w:rPr>
          <w:rFonts w:ascii="Times New Roman" w:hAnsi="Times New Roman" w:cs="Times New Roman"/>
          <w:lang w:val="id-ID"/>
        </w:rPr>
        <w:t>Dr. H. Syaifuddin, M.Ag</w:t>
      </w:r>
      <w:r>
        <w:rPr>
          <w:rFonts w:ascii="Times New Roman" w:hAnsi="Times New Roman" w:cs="Times New Roman"/>
          <w:lang w:val="id-ID"/>
        </w:rPr>
        <w:t xml:space="preserve">, </w:t>
      </w:r>
      <w:r w:rsidRPr="001D44F9">
        <w:rPr>
          <w:rFonts w:ascii="Times New Roman" w:hAnsi="Times New Roman" w:cs="Times New Roman"/>
          <w:lang w:val="id-ID"/>
        </w:rPr>
        <w:t xml:space="preserve"> selaku dosen pengampu mata kuliah </w:t>
      </w:r>
      <w:r w:rsidR="00244459" w:rsidRPr="00244459">
        <w:rPr>
          <w:rFonts w:ascii="Times New Roman" w:hAnsi="Times New Roman" w:cs="Times New Roman"/>
          <w:lang w:val="id-ID"/>
        </w:rPr>
        <w:t>Psikologi Pendidikan Islam</w:t>
      </w:r>
      <w:r w:rsidRPr="001D44F9">
        <w:rPr>
          <w:rFonts w:ascii="Times New Roman" w:hAnsi="Times New Roman" w:cs="Times New Roman"/>
          <w:lang w:val="id-ID"/>
        </w:rPr>
        <w:t xml:space="preserve"> yang telah memberikan motivasi kepada penulis dalam pembuatan makalah ini, semoga dapat bermanfaat bagi yang membacanya.   </w:t>
      </w:r>
    </w:p>
    <w:p w14:paraId="75BEF846" w14:textId="18EB4BC8" w:rsidR="001D44F9" w:rsidRDefault="001D44F9" w:rsidP="001D44F9">
      <w:pPr>
        <w:spacing w:line="276" w:lineRule="auto"/>
        <w:ind w:firstLine="720"/>
        <w:jc w:val="both"/>
        <w:rPr>
          <w:rFonts w:ascii="Times New Roman" w:hAnsi="Times New Roman" w:cs="Times New Roman"/>
          <w:lang w:val="id-ID"/>
        </w:rPr>
      </w:pPr>
      <w:r w:rsidRPr="001D44F9">
        <w:rPr>
          <w:rFonts w:ascii="Times New Roman" w:hAnsi="Times New Roman" w:cs="Times New Roman"/>
          <w:lang w:val="id-ID"/>
        </w:rPr>
        <w:t>Dalam penyusunan makalah ini, penulis menyadari sepenuhnya bahwa masih banyak kelemahan dan kekurangan, maka dari itu penulis mengharapkan kritik dan saran yang membangun. Demikianlah makalah ini penulis buat, semoga dapat</w:t>
      </w:r>
      <w:r>
        <w:rPr>
          <w:rFonts w:ascii="Times New Roman" w:hAnsi="Times New Roman" w:cs="Times New Roman"/>
          <w:lang w:val="id-ID"/>
        </w:rPr>
        <w:t xml:space="preserve"> </w:t>
      </w:r>
      <w:r w:rsidR="00EC7573">
        <w:rPr>
          <w:rFonts w:ascii="Times New Roman" w:hAnsi="Times New Roman" w:cs="Times New Roman"/>
          <w:lang w:val="id-ID"/>
        </w:rPr>
        <w:t xml:space="preserve">  </w:t>
      </w:r>
      <w:r w:rsidR="00537719">
        <w:rPr>
          <w:rFonts w:ascii="Times New Roman" w:hAnsi="Times New Roman" w:cs="Times New Roman"/>
          <w:lang w:val="id-ID"/>
        </w:rPr>
        <w:t xml:space="preserve">   </w:t>
      </w:r>
      <w:r w:rsidRPr="001D44F9">
        <w:rPr>
          <w:rFonts w:ascii="Times New Roman" w:hAnsi="Times New Roman" w:cs="Times New Roman"/>
          <w:lang w:val="id-ID"/>
        </w:rPr>
        <w:t>berguna dan bermanfaat bagi kita semua.</w:t>
      </w:r>
    </w:p>
    <w:p w14:paraId="5FCC320D" w14:textId="77777777" w:rsidR="001D44F9" w:rsidRDefault="001D44F9" w:rsidP="001D44F9">
      <w:pPr>
        <w:spacing w:line="276" w:lineRule="auto"/>
        <w:ind w:firstLine="720"/>
        <w:jc w:val="both"/>
        <w:rPr>
          <w:rFonts w:ascii="Times New Roman" w:hAnsi="Times New Roman" w:cs="Times New Roman"/>
          <w:lang w:val="id-ID"/>
        </w:rPr>
      </w:pPr>
    </w:p>
    <w:p w14:paraId="683E6186" w14:textId="77777777" w:rsidR="001D44F9" w:rsidRDefault="001D44F9" w:rsidP="001D44F9">
      <w:pPr>
        <w:spacing w:line="276" w:lineRule="auto"/>
        <w:ind w:firstLine="720"/>
        <w:jc w:val="both"/>
        <w:rPr>
          <w:rFonts w:ascii="Times New Roman" w:hAnsi="Times New Roman" w:cs="Times New Roman"/>
          <w:lang w:val="id-ID"/>
        </w:rPr>
      </w:pPr>
    </w:p>
    <w:p w14:paraId="24748044" w14:textId="77777777" w:rsidR="001D44F9" w:rsidRDefault="001D44F9" w:rsidP="001D44F9">
      <w:pPr>
        <w:spacing w:line="276" w:lineRule="auto"/>
        <w:ind w:firstLine="720"/>
        <w:jc w:val="both"/>
        <w:rPr>
          <w:rFonts w:ascii="Times New Roman" w:hAnsi="Times New Roman" w:cs="Times New Roman"/>
          <w:lang w:val="id-ID"/>
        </w:rPr>
      </w:pPr>
    </w:p>
    <w:p w14:paraId="7F50EF89" w14:textId="77777777" w:rsidR="001D44F9" w:rsidRDefault="001D44F9" w:rsidP="001D44F9">
      <w:pPr>
        <w:spacing w:line="276" w:lineRule="auto"/>
        <w:ind w:firstLine="720"/>
        <w:jc w:val="both"/>
        <w:rPr>
          <w:rFonts w:ascii="Times New Roman" w:hAnsi="Times New Roman" w:cs="Times New Roman"/>
          <w:lang w:val="id-ID"/>
        </w:rPr>
      </w:pPr>
    </w:p>
    <w:p w14:paraId="790CACC1" w14:textId="39EBF09A" w:rsidR="001D44F9" w:rsidRPr="00244459" w:rsidRDefault="001D44F9" w:rsidP="00244459">
      <w:pPr>
        <w:spacing w:line="276" w:lineRule="auto"/>
        <w:ind w:left="5760"/>
        <w:jc w:val="both"/>
        <w:rPr>
          <w:rFonts w:ascii="Times New Roman" w:hAnsi="Times New Roman" w:cs="Times New Roman"/>
          <w:lang w:val="en-ID"/>
        </w:rPr>
      </w:pPr>
      <w:r>
        <w:rPr>
          <w:rFonts w:ascii="Times New Roman" w:hAnsi="Times New Roman" w:cs="Times New Roman"/>
          <w:lang w:val="id-ID"/>
        </w:rPr>
        <w:t xml:space="preserve">Surabaya, </w:t>
      </w:r>
      <w:r w:rsidR="00244459">
        <w:rPr>
          <w:rFonts w:ascii="Times New Roman" w:hAnsi="Times New Roman" w:cs="Times New Roman"/>
          <w:lang w:val="en-ID"/>
        </w:rPr>
        <w:t>20 Agustus</w:t>
      </w:r>
      <w:r>
        <w:rPr>
          <w:rFonts w:ascii="Times New Roman" w:hAnsi="Times New Roman" w:cs="Times New Roman"/>
          <w:lang w:val="id-ID"/>
        </w:rPr>
        <w:t xml:space="preserve"> 2026</w:t>
      </w:r>
    </w:p>
    <w:p w14:paraId="3ACC137C" w14:textId="77777777" w:rsidR="001D44F9" w:rsidRDefault="001D44F9" w:rsidP="001D44F9">
      <w:pPr>
        <w:spacing w:line="276" w:lineRule="auto"/>
        <w:ind w:left="5760"/>
        <w:jc w:val="both"/>
        <w:rPr>
          <w:rFonts w:ascii="Times New Roman" w:hAnsi="Times New Roman" w:cs="Times New Roman"/>
          <w:lang w:val="id-ID"/>
        </w:rPr>
      </w:pPr>
    </w:p>
    <w:p w14:paraId="56C28781" w14:textId="1AB047D1" w:rsidR="001D44F9" w:rsidRDefault="001D44F9" w:rsidP="001D44F9">
      <w:pPr>
        <w:spacing w:line="276" w:lineRule="auto"/>
        <w:ind w:left="7200"/>
        <w:jc w:val="both"/>
        <w:rPr>
          <w:rFonts w:ascii="Times New Roman" w:hAnsi="Times New Roman" w:cs="Times New Roman"/>
          <w:lang w:val="id-ID"/>
        </w:rPr>
      </w:pPr>
      <w:r>
        <w:rPr>
          <w:rFonts w:ascii="Times New Roman" w:hAnsi="Times New Roman" w:cs="Times New Roman"/>
          <w:lang w:val="id-ID"/>
        </w:rPr>
        <w:t>Penulis</w:t>
      </w:r>
    </w:p>
    <w:p w14:paraId="16B5F98E" w14:textId="77777777" w:rsidR="001D44F9" w:rsidRDefault="001D44F9" w:rsidP="001D44F9">
      <w:pPr>
        <w:spacing w:line="276" w:lineRule="auto"/>
        <w:ind w:left="7200"/>
        <w:jc w:val="both"/>
        <w:rPr>
          <w:rFonts w:ascii="Times New Roman" w:hAnsi="Times New Roman" w:cs="Times New Roman"/>
          <w:lang w:val="id-ID"/>
        </w:rPr>
      </w:pPr>
    </w:p>
    <w:p w14:paraId="78E2CA83" w14:textId="77777777" w:rsidR="001D44F9" w:rsidRDefault="001D44F9" w:rsidP="001D44F9">
      <w:pPr>
        <w:spacing w:line="276" w:lineRule="auto"/>
        <w:ind w:left="7200"/>
        <w:jc w:val="both"/>
        <w:rPr>
          <w:rFonts w:ascii="Times New Roman" w:hAnsi="Times New Roman" w:cs="Times New Roman"/>
          <w:lang w:val="id-ID"/>
        </w:rPr>
      </w:pPr>
    </w:p>
    <w:p w14:paraId="5CB11968" w14:textId="77777777" w:rsidR="001D44F9" w:rsidRDefault="001D44F9" w:rsidP="001D44F9">
      <w:pPr>
        <w:spacing w:line="276" w:lineRule="auto"/>
        <w:ind w:left="7200"/>
        <w:jc w:val="both"/>
        <w:rPr>
          <w:rFonts w:ascii="Times New Roman" w:hAnsi="Times New Roman" w:cs="Times New Roman"/>
          <w:lang w:val="id-ID"/>
        </w:rPr>
      </w:pPr>
    </w:p>
    <w:p w14:paraId="401574DD" w14:textId="77777777" w:rsidR="001D44F9" w:rsidRDefault="001D44F9" w:rsidP="001D44F9">
      <w:pPr>
        <w:spacing w:line="276" w:lineRule="auto"/>
        <w:ind w:left="7200"/>
        <w:jc w:val="both"/>
        <w:rPr>
          <w:rFonts w:ascii="Times New Roman" w:hAnsi="Times New Roman" w:cs="Times New Roman"/>
          <w:lang w:val="id-ID"/>
        </w:rPr>
      </w:pPr>
    </w:p>
    <w:p w14:paraId="7E46C951" w14:textId="39639AD0" w:rsidR="00910804" w:rsidRDefault="001D44F9" w:rsidP="00910804">
      <w:pPr>
        <w:pStyle w:val="Heading1"/>
      </w:pPr>
      <w:bookmarkStart w:id="2" w:name="_Toc238196517"/>
      <w:bookmarkStart w:id="3" w:name="_Toc238410431"/>
      <w:r w:rsidRPr="00FD226C">
        <w:t>DAFTAR ISI</w:t>
      </w:r>
      <w:bookmarkEnd w:id="2"/>
      <w:bookmarkEnd w:id="3"/>
    </w:p>
    <w:sdt>
      <w:sdtPr>
        <w:rPr>
          <w:rFonts w:asciiTheme="minorHAnsi" w:eastAsiaTheme="minorHAnsi" w:hAnsiTheme="minorHAnsi" w:cstheme="minorBidi"/>
          <w:color w:val="auto"/>
          <w:kern w:val="2"/>
          <w:sz w:val="24"/>
          <w:szCs w:val="24"/>
          <w14:ligatures w14:val="standardContextual"/>
        </w:rPr>
        <w:id w:val="-1433117031"/>
        <w:docPartObj>
          <w:docPartGallery w:val="Table of Contents"/>
          <w:docPartUnique/>
        </w:docPartObj>
      </w:sdtPr>
      <w:sdtEndPr>
        <w:rPr>
          <w:b/>
          <w:bCs/>
          <w:noProof/>
        </w:rPr>
      </w:sdtEndPr>
      <w:sdtContent>
        <w:p w14:paraId="11514A88" w14:textId="6B79A193" w:rsidR="000B3AD4" w:rsidRDefault="000B3AD4" w:rsidP="000B3AD4">
          <w:pPr>
            <w:pStyle w:val="TOCHeading"/>
          </w:pPr>
        </w:p>
        <w:p w14:paraId="23068496" w14:textId="74EA5016" w:rsidR="00A252F3" w:rsidRPr="00FB1B33" w:rsidRDefault="000B3AD4">
          <w:pPr>
            <w:pStyle w:val="TOC1"/>
            <w:tabs>
              <w:tab w:val="right" w:leader="dot" w:pos="8261"/>
            </w:tabs>
            <w:rPr>
              <w:rFonts w:asciiTheme="majorBidi" w:eastAsiaTheme="minorEastAsia" w:hAnsiTheme="majorBidi" w:cstheme="majorBidi"/>
              <w:b/>
              <w:bCs/>
              <w:noProof/>
              <w:kern w:val="0"/>
              <w:sz w:val="28"/>
              <w:szCs w:val="28"/>
              <w14:ligatures w14:val="none"/>
            </w:rPr>
          </w:pPr>
          <w:r w:rsidRPr="00A252F3">
            <w:rPr>
              <w:b/>
              <w:bCs/>
            </w:rPr>
            <w:fldChar w:fldCharType="begin"/>
          </w:r>
          <w:r w:rsidRPr="00A252F3">
            <w:rPr>
              <w:b/>
              <w:bCs/>
            </w:rPr>
            <w:instrText xml:space="preserve"> TOC \o "1-3" \h \z \u </w:instrText>
          </w:r>
          <w:r w:rsidRPr="00A252F3">
            <w:rPr>
              <w:b/>
              <w:bCs/>
            </w:rPr>
            <w:fldChar w:fldCharType="separate"/>
          </w:r>
          <w:hyperlink w:anchor="_Toc238410430" w:history="1">
            <w:r w:rsidR="00A252F3" w:rsidRPr="00FB1B33">
              <w:rPr>
                <w:rStyle w:val="Hyperlink"/>
                <w:rFonts w:asciiTheme="majorBidi" w:hAnsiTheme="majorBidi" w:cstheme="majorBidi"/>
                <w:b/>
                <w:bCs/>
                <w:noProof/>
                <w:sz w:val="28"/>
                <w:szCs w:val="28"/>
              </w:rPr>
              <w:t>KATA PENGANTAR</w:t>
            </w:r>
            <w:r w:rsidR="00A252F3" w:rsidRPr="00FB1B33">
              <w:rPr>
                <w:rFonts w:asciiTheme="majorBidi" w:hAnsiTheme="majorBidi" w:cstheme="majorBidi"/>
                <w:b/>
                <w:bCs/>
                <w:noProof/>
                <w:webHidden/>
                <w:sz w:val="28"/>
                <w:szCs w:val="28"/>
              </w:rPr>
              <w:tab/>
            </w:r>
            <w:r w:rsidR="00A252F3" w:rsidRPr="00FB1B33">
              <w:rPr>
                <w:rFonts w:asciiTheme="majorBidi" w:hAnsiTheme="majorBidi" w:cstheme="majorBidi"/>
                <w:b/>
                <w:bCs/>
                <w:noProof/>
                <w:webHidden/>
                <w:sz w:val="28"/>
                <w:szCs w:val="28"/>
              </w:rPr>
              <w:fldChar w:fldCharType="begin"/>
            </w:r>
            <w:r w:rsidR="00A252F3" w:rsidRPr="00FB1B33">
              <w:rPr>
                <w:rFonts w:asciiTheme="majorBidi" w:hAnsiTheme="majorBidi" w:cstheme="majorBidi"/>
                <w:b/>
                <w:bCs/>
                <w:noProof/>
                <w:webHidden/>
                <w:sz w:val="28"/>
                <w:szCs w:val="28"/>
              </w:rPr>
              <w:instrText xml:space="preserve"> PAGEREF _Toc238410430 \h </w:instrText>
            </w:r>
            <w:r w:rsidR="00A252F3" w:rsidRPr="00FB1B33">
              <w:rPr>
                <w:rFonts w:asciiTheme="majorBidi" w:hAnsiTheme="majorBidi" w:cstheme="majorBidi"/>
                <w:b/>
                <w:bCs/>
                <w:noProof/>
                <w:webHidden/>
                <w:sz w:val="28"/>
                <w:szCs w:val="28"/>
              </w:rPr>
            </w:r>
            <w:r w:rsidR="00A252F3" w:rsidRPr="00FB1B33">
              <w:rPr>
                <w:rFonts w:asciiTheme="majorBidi" w:hAnsiTheme="majorBidi" w:cstheme="majorBidi"/>
                <w:b/>
                <w:bCs/>
                <w:noProof/>
                <w:webHidden/>
                <w:sz w:val="28"/>
                <w:szCs w:val="28"/>
              </w:rPr>
              <w:fldChar w:fldCharType="separate"/>
            </w:r>
            <w:r w:rsidR="00A252F3" w:rsidRPr="00FB1B33">
              <w:rPr>
                <w:rFonts w:asciiTheme="majorBidi" w:hAnsiTheme="majorBidi" w:cstheme="majorBidi"/>
                <w:b/>
                <w:bCs/>
                <w:noProof/>
                <w:webHidden/>
                <w:sz w:val="28"/>
                <w:szCs w:val="28"/>
              </w:rPr>
              <w:t>2</w:t>
            </w:r>
            <w:r w:rsidR="00A252F3" w:rsidRPr="00FB1B33">
              <w:rPr>
                <w:rFonts w:asciiTheme="majorBidi" w:hAnsiTheme="majorBidi" w:cstheme="majorBidi"/>
                <w:b/>
                <w:bCs/>
                <w:noProof/>
                <w:webHidden/>
                <w:sz w:val="28"/>
                <w:szCs w:val="28"/>
              </w:rPr>
              <w:fldChar w:fldCharType="end"/>
            </w:r>
          </w:hyperlink>
        </w:p>
        <w:p w14:paraId="4C19306E" w14:textId="14ED122C" w:rsidR="00A252F3" w:rsidRPr="00FB1B33" w:rsidRDefault="001C0B90">
          <w:pPr>
            <w:pStyle w:val="TOC1"/>
            <w:tabs>
              <w:tab w:val="right" w:leader="dot" w:pos="8261"/>
            </w:tabs>
            <w:rPr>
              <w:rFonts w:asciiTheme="majorBidi" w:eastAsiaTheme="minorEastAsia" w:hAnsiTheme="majorBidi" w:cstheme="majorBidi"/>
              <w:b/>
              <w:bCs/>
              <w:noProof/>
              <w:kern w:val="0"/>
              <w:sz w:val="28"/>
              <w:szCs w:val="28"/>
              <w14:ligatures w14:val="none"/>
            </w:rPr>
          </w:pPr>
          <w:hyperlink w:anchor="_Toc238410431" w:history="1">
            <w:r w:rsidR="00A252F3" w:rsidRPr="00FB1B33">
              <w:rPr>
                <w:rStyle w:val="Hyperlink"/>
                <w:rFonts w:asciiTheme="majorBidi" w:hAnsiTheme="majorBidi" w:cstheme="majorBidi"/>
                <w:b/>
                <w:bCs/>
                <w:noProof/>
                <w:sz w:val="28"/>
                <w:szCs w:val="28"/>
              </w:rPr>
              <w:t>DAFTAR ISI</w:t>
            </w:r>
            <w:r w:rsidR="00A252F3" w:rsidRPr="00FB1B33">
              <w:rPr>
                <w:rFonts w:asciiTheme="majorBidi" w:hAnsiTheme="majorBidi" w:cstheme="majorBidi"/>
                <w:b/>
                <w:bCs/>
                <w:noProof/>
                <w:webHidden/>
                <w:sz w:val="28"/>
                <w:szCs w:val="28"/>
              </w:rPr>
              <w:tab/>
            </w:r>
            <w:r w:rsidR="00A252F3" w:rsidRPr="00FB1B33">
              <w:rPr>
                <w:rFonts w:asciiTheme="majorBidi" w:hAnsiTheme="majorBidi" w:cstheme="majorBidi"/>
                <w:b/>
                <w:bCs/>
                <w:noProof/>
                <w:webHidden/>
                <w:sz w:val="28"/>
                <w:szCs w:val="28"/>
              </w:rPr>
              <w:fldChar w:fldCharType="begin"/>
            </w:r>
            <w:r w:rsidR="00A252F3" w:rsidRPr="00FB1B33">
              <w:rPr>
                <w:rFonts w:asciiTheme="majorBidi" w:hAnsiTheme="majorBidi" w:cstheme="majorBidi"/>
                <w:b/>
                <w:bCs/>
                <w:noProof/>
                <w:webHidden/>
                <w:sz w:val="28"/>
                <w:szCs w:val="28"/>
              </w:rPr>
              <w:instrText xml:space="preserve"> PAGEREF _Toc238410431 \h </w:instrText>
            </w:r>
            <w:r w:rsidR="00A252F3" w:rsidRPr="00FB1B33">
              <w:rPr>
                <w:rFonts w:asciiTheme="majorBidi" w:hAnsiTheme="majorBidi" w:cstheme="majorBidi"/>
                <w:b/>
                <w:bCs/>
                <w:noProof/>
                <w:webHidden/>
                <w:sz w:val="28"/>
                <w:szCs w:val="28"/>
              </w:rPr>
            </w:r>
            <w:r w:rsidR="00A252F3" w:rsidRPr="00FB1B33">
              <w:rPr>
                <w:rFonts w:asciiTheme="majorBidi" w:hAnsiTheme="majorBidi" w:cstheme="majorBidi"/>
                <w:b/>
                <w:bCs/>
                <w:noProof/>
                <w:webHidden/>
                <w:sz w:val="28"/>
                <w:szCs w:val="28"/>
              </w:rPr>
              <w:fldChar w:fldCharType="separate"/>
            </w:r>
            <w:r w:rsidR="00A252F3" w:rsidRPr="00FB1B33">
              <w:rPr>
                <w:rFonts w:asciiTheme="majorBidi" w:hAnsiTheme="majorBidi" w:cstheme="majorBidi"/>
                <w:b/>
                <w:bCs/>
                <w:noProof/>
                <w:webHidden/>
                <w:sz w:val="28"/>
                <w:szCs w:val="28"/>
              </w:rPr>
              <w:t>3</w:t>
            </w:r>
            <w:r w:rsidR="00A252F3" w:rsidRPr="00FB1B33">
              <w:rPr>
                <w:rFonts w:asciiTheme="majorBidi" w:hAnsiTheme="majorBidi" w:cstheme="majorBidi"/>
                <w:b/>
                <w:bCs/>
                <w:noProof/>
                <w:webHidden/>
                <w:sz w:val="28"/>
                <w:szCs w:val="28"/>
              </w:rPr>
              <w:fldChar w:fldCharType="end"/>
            </w:r>
          </w:hyperlink>
        </w:p>
        <w:p w14:paraId="7D63BFCD" w14:textId="174CDEA9" w:rsidR="00A252F3" w:rsidRPr="00FB1B33" w:rsidRDefault="001C0B90">
          <w:pPr>
            <w:pStyle w:val="TOC1"/>
            <w:tabs>
              <w:tab w:val="right" w:leader="dot" w:pos="8261"/>
            </w:tabs>
            <w:rPr>
              <w:rFonts w:asciiTheme="majorBidi" w:eastAsiaTheme="minorEastAsia" w:hAnsiTheme="majorBidi" w:cstheme="majorBidi"/>
              <w:b/>
              <w:bCs/>
              <w:noProof/>
              <w:kern w:val="0"/>
              <w:sz w:val="28"/>
              <w:szCs w:val="28"/>
              <w14:ligatures w14:val="none"/>
            </w:rPr>
          </w:pPr>
          <w:hyperlink w:anchor="_Toc238410432" w:history="1">
            <w:r w:rsidR="00A252F3" w:rsidRPr="00FB1B33">
              <w:rPr>
                <w:rStyle w:val="Hyperlink"/>
                <w:rFonts w:asciiTheme="majorBidi" w:hAnsiTheme="majorBidi" w:cstheme="majorBidi"/>
                <w:b/>
                <w:bCs/>
                <w:noProof/>
                <w:sz w:val="28"/>
                <w:szCs w:val="28"/>
              </w:rPr>
              <w:t>BAB I  PENDAHULUAN</w:t>
            </w:r>
            <w:r w:rsidR="00A252F3" w:rsidRPr="00FB1B33">
              <w:rPr>
                <w:rFonts w:asciiTheme="majorBidi" w:hAnsiTheme="majorBidi" w:cstheme="majorBidi"/>
                <w:b/>
                <w:bCs/>
                <w:noProof/>
                <w:webHidden/>
                <w:sz w:val="28"/>
                <w:szCs w:val="28"/>
              </w:rPr>
              <w:tab/>
            </w:r>
            <w:r w:rsidR="00A252F3" w:rsidRPr="00FB1B33">
              <w:rPr>
                <w:rFonts w:asciiTheme="majorBidi" w:hAnsiTheme="majorBidi" w:cstheme="majorBidi"/>
                <w:b/>
                <w:bCs/>
                <w:noProof/>
                <w:webHidden/>
                <w:sz w:val="28"/>
                <w:szCs w:val="28"/>
              </w:rPr>
              <w:fldChar w:fldCharType="begin"/>
            </w:r>
            <w:r w:rsidR="00A252F3" w:rsidRPr="00FB1B33">
              <w:rPr>
                <w:rFonts w:asciiTheme="majorBidi" w:hAnsiTheme="majorBidi" w:cstheme="majorBidi"/>
                <w:b/>
                <w:bCs/>
                <w:noProof/>
                <w:webHidden/>
                <w:sz w:val="28"/>
                <w:szCs w:val="28"/>
              </w:rPr>
              <w:instrText xml:space="preserve"> PAGEREF _Toc238410432 \h </w:instrText>
            </w:r>
            <w:r w:rsidR="00A252F3" w:rsidRPr="00FB1B33">
              <w:rPr>
                <w:rFonts w:asciiTheme="majorBidi" w:hAnsiTheme="majorBidi" w:cstheme="majorBidi"/>
                <w:b/>
                <w:bCs/>
                <w:noProof/>
                <w:webHidden/>
                <w:sz w:val="28"/>
                <w:szCs w:val="28"/>
              </w:rPr>
            </w:r>
            <w:r w:rsidR="00A252F3" w:rsidRPr="00FB1B33">
              <w:rPr>
                <w:rFonts w:asciiTheme="majorBidi" w:hAnsiTheme="majorBidi" w:cstheme="majorBidi"/>
                <w:b/>
                <w:bCs/>
                <w:noProof/>
                <w:webHidden/>
                <w:sz w:val="28"/>
                <w:szCs w:val="28"/>
              </w:rPr>
              <w:fldChar w:fldCharType="separate"/>
            </w:r>
            <w:r w:rsidR="00A252F3" w:rsidRPr="00FB1B33">
              <w:rPr>
                <w:rFonts w:asciiTheme="majorBidi" w:hAnsiTheme="majorBidi" w:cstheme="majorBidi"/>
                <w:b/>
                <w:bCs/>
                <w:noProof/>
                <w:webHidden/>
                <w:sz w:val="28"/>
                <w:szCs w:val="28"/>
              </w:rPr>
              <w:t>5</w:t>
            </w:r>
            <w:r w:rsidR="00A252F3" w:rsidRPr="00FB1B33">
              <w:rPr>
                <w:rFonts w:asciiTheme="majorBidi" w:hAnsiTheme="majorBidi" w:cstheme="majorBidi"/>
                <w:b/>
                <w:bCs/>
                <w:noProof/>
                <w:webHidden/>
                <w:sz w:val="28"/>
                <w:szCs w:val="28"/>
              </w:rPr>
              <w:fldChar w:fldCharType="end"/>
            </w:r>
          </w:hyperlink>
        </w:p>
        <w:p w14:paraId="76C2257D" w14:textId="61CE36F5" w:rsidR="00A252F3" w:rsidRPr="00FB1B33" w:rsidRDefault="001C0B90">
          <w:pPr>
            <w:pStyle w:val="TOC2"/>
            <w:tabs>
              <w:tab w:val="right" w:leader="dot" w:pos="8261"/>
            </w:tabs>
            <w:rPr>
              <w:rFonts w:asciiTheme="majorBidi" w:eastAsiaTheme="minorEastAsia" w:hAnsiTheme="majorBidi" w:cstheme="majorBidi"/>
              <w:b/>
              <w:bCs/>
              <w:noProof/>
              <w:kern w:val="0"/>
              <w:sz w:val="28"/>
              <w:szCs w:val="28"/>
              <w14:ligatures w14:val="none"/>
            </w:rPr>
          </w:pPr>
          <w:hyperlink w:anchor="_Toc238410433" w:history="1">
            <w:r w:rsidR="00A252F3" w:rsidRPr="00FB1B33">
              <w:rPr>
                <w:rStyle w:val="Hyperlink"/>
                <w:rFonts w:asciiTheme="majorBidi" w:hAnsiTheme="majorBidi" w:cstheme="majorBidi"/>
                <w:b/>
                <w:bCs/>
                <w:noProof/>
                <w:sz w:val="28"/>
                <w:szCs w:val="28"/>
              </w:rPr>
              <w:t>Latar Belakang</w:t>
            </w:r>
            <w:r w:rsidR="00A252F3" w:rsidRPr="00FB1B33">
              <w:rPr>
                <w:rFonts w:asciiTheme="majorBidi" w:hAnsiTheme="majorBidi" w:cstheme="majorBidi"/>
                <w:b/>
                <w:bCs/>
                <w:noProof/>
                <w:webHidden/>
                <w:sz w:val="28"/>
                <w:szCs w:val="28"/>
              </w:rPr>
              <w:tab/>
            </w:r>
            <w:r w:rsidR="00A252F3" w:rsidRPr="00FB1B33">
              <w:rPr>
                <w:rFonts w:asciiTheme="majorBidi" w:hAnsiTheme="majorBidi" w:cstheme="majorBidi"/>
                <w:b/>
                <w:bCs/>
                <w:noProof/>
                <w:webHidden/>
                <w:sz w:val="28"/>
                <w:szCs w:val="28"/>
              </w:rPr>
              <w:fldChar w:fldCharType="begin"/>
            </w:r>
            <w:r w:rsidR="00A252F3" w:rsidRPr="00FB1B33">
              <w:rPr>
                <w:rFonts w:asciiTheme="majorBidi" w:hAnsiTheme="majorBidi" w:cstheme="majorBidi"/>
                <w:b/>
                <w:bCs/>
                <w:noProof/>
                <w:webHidden/>
                <w:sz w:val="28"/>
                <w:szCs w:val="28"/>
              </w:rPr>
              <w:instrText xml:space="preserve"> PAGEREF _Toc238410433 \h </w:instrText>
            </w:r>
            <w:r w:rsidR="00A252F3" w:rsidRPr="00FB1B33">
              <w:rPr>
                <w:rFonts w:asciiTheme="majorBidi" w:hAnsiTheme="majorBidi" w:cstheme="majorBidi"/>
                <w:b/>
                <w:bCs/>
                <w:noProof/>
                <w:webHidden/>
                <w:sz w:val="28"/>
                <w:szCs w:val="28"/>
              </w:rPr>
            </w:r>
            <w:r w:rsidR="00A252F3" w:rsidRPr="00FB1B33">
              <w:rPr>
                <w:rFonts w:asciiTheme="majorBidi" w:hAnsiTheme="majorBidi" w:cstheme="majorBidi"/>
                <w:b/>
                <w:bCs/>
                <w:noProof/>
                <w:webHidden/>
                <w:sz w:val="28"/>
                <w:szCs w:val="28"/>
              </w:rPr>
              <w:fldChar w:fldCharType="separate"/>
            </w:r>
            <w:r w:rsidR="00A252F3" w:rsidRPr="00FB1B33">
              <w:rPr>
                <w:rFonts w:asciiTheme="majorBidi" w:hAnsiTheme="majorBidi" w:cstheme="majorBidi"/>
                <w:b/>
                <w:bCs/>
                <w:noProof/>
                <w:webHidden/>
                <w:sz w:val="28"/>
                <w:szCs w:val="28"/>
              </w:rPr>
              <w:t>5</w:t>
            </w:r>
            <w:r w:rsidR="00A252F3" w:rsidRPr="00FB1B33">
              <w:rPr>
                <w:rFonts w:asciiTheme="majorBidi" w:hAnsiTheme="majorBidi" w:cstheme="majorBidi"/>
                <w:b/>
                <w:bCs/>
                <w:noProof/>
                <w:webHidden/>
                <w:sz w:val="28"/>
                <w:szCs w:val="28"/>
              </w:rPr>
              <w:fldChar w:fldCharType="end"/>
            </w:r>
          </w:hyperlink>
        </w:p>
        <w:p w14:paraId="11251CBB" w14:textId="165E3839" w:rsidR="00A252F3" w:rsidRPr="00FB1B33" w:rsidRDefault="001C0B90">
          <w:pPr>
            <w:pStyle w:val="TOC2"/>
            <w:tabs>
              <w:tab w:val="right" w:leader="dot" w:pos="8261"/>
            </w:tabs>
            <w:rPr>
              <w:rFonts w:asciiTheme="majorBidi" w:eastAsiaTheme="minorEastAsia" w:hAnsiTheme="majorBidi" w:cstheme="majorBidi"/>
              <w:b/>
              <w:bCs/>
              <w:noProof/>
              <w:kern w:val="0"/>
              <w:sz w:val="28"/>
              <w:szCs w:val="28"/>
              <w14:ligatures w14:val="none"/>
            </w:rPr>
          </w:pPr>
          <w:hyperlink w:anchor="_Toc238410434" w:history="1">
            <w:r w:rsidR="00A252F3" w:rsidRPr="00FB1B33">
              <w:rPr>
                <w:rStyle w:val="Hyperlink"/>
                <w:rFonts w:asciiTheme="majorBidi" w:hAnsiTheme="majorBidi" w:cstheme="majorBidi"/>
                <w:b/>
                <w:bCs/>
                <w:noProof/>
                <w:sz w:val="28"/>
                <w:szCs w:val="28"/>
              </w:rPr>
              <w:t>Rumusan Masalah</w:t>
            </w:r>
            <w:r w:rsidR="00A252F3" w:rsidRPr="00FB1B33">
              <w:rPr>
                <w:rFonts w:asciiTheme="majorBidi" w:hAnsiTheme="majorBidi" w:cstheme="majorBidi"/>
                <w:b/>
                <w:bCs/>
                <w:noProof/>
                <w:webHidden/>
                <w:sz w:val="28"/>
                <w:szCs w:val="28"/>
              </w:rPr>
              <w:tab/>
            </w:r>
            <w:r w:rsidR="00A252F3" w:rsidRPr="00FB1B33">
              <w:rPr>
                <w:rFonts w:asciiTheme="majorBidi" w:hAnsiTheme="majorBidi" w:cstheme="majorBidi"/>
                <w:b/>
                <w:bCs/>
                <w:noProof/>
                <w:webHidden/>
                <w:sz w:val="28"/>
                <w:szCs w:val="28"/>
              </w:rPr>
              <w:fldChar w:fldCharType="begin"/>
            </w:r>
            <w:r w:rsidR="00A252F3" w:rsidRPr="00FB1B33">
              <w:rPr>
                <w:rFonts w:asciiTheme="majorBidi" w:hAnsiTheme="majorBidi" w:cstheme="majorBidi"/>
                <w:b/>
                <w:bCs/>
                <w:noProof/>
                <w:webHidden/>
                <w:sz w:val="28"/>
                <w:szCs w:val="28"/>
              </w:rPr>
              <w:instrText xml:space="preserve"> PAGEREF _Toc238410434 \h </w:instrText>
            </w:r>
            <w:r w:rsidR="00A252F3" w:rsidRPr="00FB1B33">
              <w:rPr>
                <w:rFonts w:asciiTheme="majorBidi" w:hAnsiTheme="majorBidi" w:cstheme="majorBidi"/>
                <w:b/>
                <w:bCs/>
                <w:noProof/>
                <w:webHidden/>
                <w:sz w:val="28"/>
                <w:szCs w:val="28"/>
              </w:rPr>
            </w:r>
            <w:r w:rsidR="00A252F3" w:rsidRPr="00FB1B33">
              <w:rPr>
                <w:rFonts w:asciiTheme="majorBidi" w:hAnsiTheme="majorBidi" w:cstheme="majorBidi"/>
                <w:b/>
                <w:bCs/>
                <w:noProof/>
                <w:webHidden/>
                <w:sz w:val="28"/>
                <w:szCs w:val="28"/>
              </w:rPr>
              <w:fldChar w:fldCharType="separate"/>
            </w:r>
            <w:r w:rsidR="00A252F3" w:rsidRPr="00FB1B33">
              <w:rPr>
                <w:rFonts w:asciiTheme="majorBidi" w:hAnsiTheme="majorBidi" w:cstheme="majorBidi"/>
                <w:b/>
                <w:bCs/>
                <w:noProof/>
                <w:webHidden/>
                <w:sz w:val="28"/>
                <w:szCs w:val="28"/>
              </w:rPr>
              <w:t>7</w:t>
            </w:r>
            <w:r w:rsidR="00A252F3" w:rsidRPr="00FB1B33">
              <w:rPr>
                <w:rFonts w:asciiTheme="majorBidi" w:hAnsiTheme="majorBidi" w:cstheme="majorBidi"/>
                <w:b/>
                <w:bCs/>
                <w:noProof/>
                <w:webHidden/>
                <w:sz w:val="28"/>
                <w:szCs w:val="28"/>
              </w:rPr>
              <w:fldChar w:fldCharType="end"/>
            </w:r>
          </w:hyperlink>
        </w:p>
        <w:p w14:paraId="57CBF033" w14:textId="60C8AFB4" w:rsidR="00A252F3" w:rsidRPr="00FB1B33" w:rsidRDefault="001C0B90">
          <w:pPr>
            <w:pStyle w:val="TOC2"/>
            <w:tabs>
              <w:tab w:val="right" w:leader="dot" w:pos="8261"/>
            </w:tabs>
            <w:rPr>
              <w:rFonts w:asciiTheme="majorBidi" w:eastAsiaTheme="minorEastAsia" w:hAnsiTheme="majorBidi" w:cstheme="majorBidi"/>
              <w:b/>
              <w:bCs/>
              <w:noProof/>
              <w:kern w:val="0"/>
              <w:sz w:val="28"/>
              <w:szCs w:val="28"/>
              <w14:ligatures w14:val="none"/>
            </w:rPr>
          </w:pPr>
          <w:hyperlink w:anchor="_Toc238410435" w:history="1">
            <w:r w:rsidR="00A252F3" w:rsidRPr="00FB1B33">
              <w:rPr>
                <w:rStyle w:val="Hyperlink"/>
                <w:rFonts w:asciiTheme="majorBidi" w:hAnsiTheme="majorBidi" w:cstheme="majorBidi"/>
                <w:b/>
                <w:bCs/>
                <w:noProof/>
                <w:sz w:val="28"/>
                <w:szCs w:val="28"/>
              </w:rPr>
              <w:t>Tujuan</w:t>
            </w:r>
            <w:r w:rsidR="00A252F3" w:rsidRPr="00FB1B33">
              <w:rPr>
                <w:rFonts w:asciiTheme="majorBidi" w:hAnsiTheme="majorBidi" w:cstheme="majorBidi"/>
                <w:b/>
                <w:bCs/>
                <w:noProof/>
                <w:webHidden/>
                <w:sz w:val="28"/>
                <w:szCs w:val="28"/>
              </w:rPr>
              <w:tab/>
            </w:r>
            <w:r w:rsidR="00A252F3" w:rsidRPr="00FB1B33">
              <w:rPr>
                <w:rFonts w:asciiTheme="majorBidi" w:hAnsiTheme="majorBidi" w:cstheme="majorBidi"/>
                <w:b/>
                <w:bCs/>
                <w:noProof/>
                <w:webHidden/>
                <w:sz w:val="28"/>
                <w:szCs w:val="28"/>
              </w:rPr>
              <w:fldChar w:fldCharType="begin"/>
            </w:r>
            <w:r w:rsidR="00A252F3" w:rsidRPr="00FB1B33">
              <w:rPr>
                <w:rFonts w:asciiTheme="majorBidi" w:hAnsiTheme="majorBidi" w:cstheme="majorBidi"/>
                <w:b/>
                <w:bCs/>
                <w:noProof/>
                <w:webHidden/>
                <w:sz w:val="28"/>
                <w:szCs w:val="28"/>
              </w:rPr>
              <w:instrText xml:space="preserve"> PAGEREF _Toc238410435 \h </w:instrText>
            </w:r>
            <w:r w:rsidR="00A252F3" w:rsidRPr="00FB1B33">
              <w:rPr>
                <w:rFonts w:asciiTheme="majorBidi" w:hAnsiTheme="majorBidi" w:cstheme="majorBidi"/>
                <w:b/>
                <w:bCs/>
                <w:noProof/>
                <w:webHidden/>
                <w:sz w:val="28"/>
                <w:szCs w:val="28"/>
              </w:rPr>
            </w:r>
            <w:r w:rsidR="00A252F3" w:rsidRPr="00FB1B33">
              <w:rPr>
                <w:rFonts w:asciiTheme="majorBidi" w:hAnsiTheme="majorBidi" w:cstheme="majorBidi"/>
                <w:b/>
                <w:bCs/>
                <w:noProof/>
                <w:webHidden/>
                <w:sz w:val="28"/>
                <w:szCs w:val="28"/>
              </w:rPr>
              <w:fldChar w:fldCharType="separate"/>
            </w:r>
            <w:r w:rsidR="00A252F3" w:rsidRPr="00FB1B33">
              <w:rPr>
                <w:rFonts w:asciiTheme="majorBidi" w:hAnsiTheme="majorBidi" w:cstheme="majorBidi"/>
                <w:b/>
                <w:bCs/>
                <w:noProof/>
                <w:webHidden/>
                <w:sz w:val="28"/>
                <w:szCs w:val="28"/>
              </w:rPr>
              <w:t>7</w:t>
            </w:r>
            <w:r w:rsidR="00A252F3" w:rsidRPr="00FB1B33">
              <w:rPr>
                <w:rFonts w:asciiTheme="majorBidi" w:hAnsiTheme="majorBidi" w:cstheme="majorBidi"/>
                <w:b/>
                <w:bCs/>
                <w:noProof/>
                <w:webHidden/>
                <w:sz w:val="28"/>
                <w:szCs w:val="28"/>
              </w:rPr>
              <w:fldChar w:fldCharType="end"/>
            </w:r>
          </w:hyperlink>
        </w:p>
        <w:p w14:paraId="45CAAC32" w14:textId="77C92CDC" w:rsidR="00A252F3" w:rsidRPr="00FB1B33" w:rsidRDefault="001C0B90">
          <w:pPr>
            <w:pStyle w:val="TOC1"/>
            <w:tabs>
              <w:tab w:val="right" w:leader="dot" w:pos="8261"/>
            </w:tabs>
            <w:rPr>
              <w:rFonts w:asciiTheme="majorBidi" w:eastAsiaTheme="minorEastAsia" w:hAnsiTheme="majorBidi" w:cstheme="majorBidi"/>
              <w:b/>
              <w:bCs/>
              <w:noProof/>
              <w:kern w:val="0"/>
              <w:sz w:val="28"/>
              <w:szCs w:val="28"/>
              <w14:ligatures w14:val="none"/>
            </w:rPr>
          </w:pPr>
          <w:hyperlink w:anchor="_Toc238410436" w:history="1">
            <w:r w:rsidR="00A252F3" w:rsidRPr="00FB1B33">
              <w:rPr>
                <w:rStyle w:val="Hyperlink"/>
                <w:rFonts w:asciiTheme="majorBidi" w:hAnsiTheme="majorBidi" w:cstheme="majorBidi"/>
                <w:b/>
                <w:bCs/>
                <w:noProof/>
                <w:sz w:val="28"/>
                <w:szCs w:val="28"/>
              </w:rPr>
              <w:t>BAB II  PEMBAHASAN</w:t>
            </w:r>
            <w:r w:rsidR="00A252F3" w:rsidRPr="00FB1B33">
              <w:rPr>
                <w:rFonts w:asciiTheme="majorBidi" w:hAnsiTheme="majorBidi" w:cstheme="majorBidi"/>
                <w:b/>
                <w:bCs/>
                <w:noProof/>
                <w:webHidden/>
                <w:sz w:val="28"/>
                <w:szCs w:val="28"/>
              </w:rPr>
              <w:tab/>
            </w:r>
            <w:r w:rsidR="00A252F3" w:rsidRPr="00FB1B33">
              <w:rPr>
                <w:rFonts w:asciiTheme="majorBidi" w:hAnsiTheme="majorBidi" w:cstheme="majorBidi"/>
                <w:b/>
                <w:bCs/>
                <w:noProof/>
                <w:webHidden/>
                <w:sz w:val="28"/>
                <w:szCs w:val="28"/>
              </w:rPr>
              <w:fldChar w:fldCharType="begin"/>
            </w:r>
            <w:r w:rsidR="00A252F3" w:rsidRPr="00FB1B33">
              <w:rPr>
                <w:rFonts w:asciiTheme="majorBidi" w:hAnsiTheme="majorBidi" w:cstheme="majorBidi"/>
                <w:b/>
                <w:bCs/>
                <w:noProof/>
                <w:webHidden/>
                <w:sz w:val="28"/>
                <w:szCs w:val="28"/>
              </w:rPr>
              <w:instrText xml:space="preserve"> PAGEREF _Toc238410436 \h </w:instrText>
            </w:r>
            <w:r w:rsidR="00A252F3" w:rsidRPr="00FB1B33">
              <w:rPr>
                <w:rFonts w:asciiTheme="majorBidi" w:hAnsiTheme="majorBidi" w:cstheme="majorBidi"/>
                <w:b/>
                <w:bCs/>
                <w:noProof/>
                <w:webHidden/>
                <w:sz w:val="28"/>
                <w:szCs w:val="28"/>
              </w:rPr>
            </w:r>
            <w:r w:rsidR="00A252F3" w:rsidRPr="00FB1B33">
              <w:rPr>
                <w:rFonts w:asciiTheme="majorBidi" w:hAnsiTheme="majorBidi" w:cstheme="majorBidi"/>
                <w:b/>
                <w:bCs/>
                <w:noProof/>
                <w:webHidden/>
                <w:sz w:val="28"/>
                <w:szCs w:val="28"/>
              </w:rPr>
              <w:fldChar w:fldCharType="separate"/>
            </w:r>
            <w:r w:rsidR="00A252F3" w:rsidRPr="00FB1B33">
              <w:rPr>
                <w:rFonts w:asciiTheme="majorBidi" w:hAnsiTheme="majorBidi" w:cstheme="majorBidi"/>
                <w:b/>
                <w:bCs/>
                <w:noProof/>
                <w:webHidden/>
                <w:sz w:val="28"/>
                <w:szCs w:val="28"/>
              </w:rPr>
              <w:t>9</w:t>
            </w:r>
            <w:r w:rsidR="00A252F3" w:rsidRPr="00FB1B33">
              <w:rPr>
                <w:rFonts w:asciiTheme="majorBidi" w:hAnsiTheme="majorBidi" w:cstheme="majorBidi"/>
                <w:b/>
                <w:bCs/>
                <w:noProof/>
                <w:webHidden/>
                <w:sz w:val="28"/>
                <w:szCs w:val="28"/>
              </w:rPr>
              <w:fldChar w:fldCharType="end"/>
            </w:r>
          </w:hyperlink>
        </w:p>
        <w:p w14:paraId="0B3CC193" w14:textId="0A2F69B8" w:rsidR="00A252F3" w:rsidRPr="00FB1B33" w:rsidRDefault="001C0B90">
          <w:pPr>
            <w:pStyle w:val="TOC2"/>
            <w:tabs>
              <w:tab w:val="right" w:leader="dot" w:pos="8261"/>
            </w:tabs>
            <w:rPr>
              <w:rFonts w:asciiTheme="majorBidi" w:eastAsiaTheme="minorEastAsia" w:hAnsiTheme="majorBidi" w:cstheme="majorBidi"/>
              <w:b/>
              <w:bCs/>
              <w:noProof/>
              <w:kern w:val="0"/>
              <w:sz w:val="28"/>
              <w:szCs w:val="28"/>
              <w14:ligatures w14:val="none"/>
            </w:rPr>
          </w:pPr>
          <w:hyperlink w:anchor="_Toc238410437" w:history="1">
            <w:r w:rsidR="00A252F3" w:rsidRPr="00FB1B33">
              <w:rPr>
                <w:rStyle w:val="Hyperlink"/>
                <w:rFonts w:asciiTheme="majorBidi" w:hAnsiTheme="majorBidi" w:cstheme="majorBidi"/>
                <w:b/>
                <w:bCs/>
                <w:noProof/>
                <w:sz w:val="28"/>
                <w:szCs w:val="28"/>
              </w:rPr>
              <w:t>A. Regulasi Emosi dan Kesejahteraan Psikologis(</w:t>
            </w:r>
            <w:r w:rsidR="00A252F3" w:rsidRPr="00FB1B33">
              <w:rPr>
                <w:rStyle w:val="Hyperlink"/>
                <w:rFonts w:asciiTheme="majorBidi" w:hAnsiTheme="majorBidi" w:cstheme="majorBidi"/>
                <w:b/>
                <w:bCs/>
                <w:i/>
                <w:iCs/>
                <w:noProof/>
                <w:sz w:val="28"/>
                <w:szCs w:val="28"/>
              </w:rPr>
              <w:t>self compession</w:t>
            </w:r>
            <w:r w:rsidR="00A252F3" w:rsidRPr="00FB1B33">
              <w:rPr>
                <w:rStyle w:val="Hyperlink"/>
                <w:rFonts w:asciiTheme="majorBidi" w:hAnsiTheme="majorBidi" w:cstheme="majorBidi"/>
                <w:b/>
                <w:bCs/>
                <w:noProof/>
                <w:sz w:val="28"/>
                <w:szCs w:val="28"/>
              </w:rPr>
              <w:t>)</w:t>
            </w:r>
            <w:r w:rsidR="00A252F3" w:rsidRPr="00FB1B33">
              <w:rPr>
                <w:rFonts w:asciiTheme="majorBidi" w:hAnsiTheme="majorBidi" w:cstheme="majorBidi"/>
                <w:b/>
                <w:bCs/>
                <w:noProof/>
                <w:webHidden/>
                <w:sz w:val="28"/>
                <w:szCs w:val="28"/>
              </w:rPr>
              <w:tab/>
            </w:r>
            <w:r w:rsidR="00A252F3" w:rsidRPr="00FB1B33">
              <w:rPr>
                <w:rFonts w:asciiTheme="majorBidi" w:hAnsiTheme="majorBidi" w:cstheme="majorBidi"/>
                <w:b/>
                <w:bCs/>
                <w:noProof/>
                <w:webHidden/>
                <w:sz w:val="28"/>
                <w:szCs w:val="28"/>
              </w:rPr>
              <w:fldChar w:fldCharType="begin"/>
            </w:r>
            <w:r w:rsidR="00A252F3" w:rsidRPr="00FB1B33">
              <w:rPr>
                <w:rFonts w:asciiTheme="majorBidi" w:hAnsiTheme="majorBidi" w:cstheme="majorBidi"/>
                <w:b/>
                <w:bCs/>
                <w:noProof/>
                <w:webHidden/>
                <w:sz w:val="28"/>
                <w:szCs w:val="28"/>
              </w:rPr>
              <w:instrText xml:space="preserve"> PAGEREF _Toc238410437 \h </w:instrText>
            </w:r>
            <w:r w:rsidR="00A252F3" w:rsidRPr="00FB1B33">
              <w:rPr>
                <w:rFonts w:asciiTheme="majorBidi" w:hAnsiTheme="majorBidi" w:cstheme="majorBidi"/>
                <w:b/>
                <w:bCs/>
                <w:noProof/>
                <w:webHidden/>
                <w:sz w:val="28"/>
                <w:szCs w:val="28"/>
              </w:rPr>
            </w:r>
            <w:r w:rsidR="00A252F3" w:rsidRPr="00FB1B33">
              <w:rPr>
                <w:rFonts w:asciiTheme="majorBidi" w:hAnsiTheme="majorBidi" w:cstheme="majorBidi"/>
                <w:b/>
                <w:bCs/>
                <w:noProof/>
                <w:webHidden/>
                <w:sz w:val="28"/>
                <w:szCs w:val="28"/>
              </w:rPr>
              <w:fldChar w:fldCharType="separate"/>
            </w:r>
            <w:r w:rsidR="00A252F3" w:rsidRPr="00FB1B33">
              <w:rPr>
                <w:rFonts w:asciiTheme="majorBidi" w:hAnsiTheme="majorBidi" w:cstheme="majorBidi"/>
                <w:b/>
                <w:bCs/>
                <w:noProof/>
                <w:webHidden/>
                <w:sz w:val="28"/>
                <w:szCs w:val="28"/>
              </w:rPr>
              <w:t>9</w:t>
            </w:r>
            <w:r w:rsidR="00A252F3" w:rsidRPr="00FB1B33">
              <w:rPr>
                <w:rFonts w:asciiTheme="majorBidi" w:hAnsiTheme="majorBidi" w:cstheme="majorBidi"/>
                <w:b/>
                <w:bCs/>
                <w:noProof/>
                <w:webHidden/>
                <w:sz w:val="28"/>
                <w:szCs w:val="28"/>
              </w:rPr>
              <w:fldChar w:fldCharType="end"/>
            </w:r>
          </w:hyperlink>
        </w:p>
        <w:p w14:paraId="34DADBDA" w14:textId="00F95059" w:rsidR="00A252F3" w:rsidRPr="00FB1B33" w:rsidRDefault="001C0B90">
          <w:pPr>
            <w:pStyle w:val="TOC3"/>
            <w:tabs>
              <w:tab w:val="right" w:leader="dot" w:pos="8261"/>
            </w:tabs>
            <w:rPr>
              <w:rFonts w:asciiTheme="majorBidi" w:eastAsiaTheme="minorEastAsia" w:hAnsiTheme="majorBidi" w:cstheme="majorBidi"/>
              <w:b/>
              <w:bCs/>
              <w:noProof/>
              <w:kern w:val="0"/>
              <w:sz w:val="28"/>
              <w:szCs w:val="28"/>
              <w14:ligatures w14:val="none"/>
            </w:rPr>
          </w:pPr>
          <w:hyperlink w:anchor="_Toc238410438" w:history="1">
            <w:r w:rsidR="00A252F3" w:rsidRPr="00FB1B33">
              <w:rPr>
                <w:rStyle w:val="Hyperlink"/>
                <w:rFonts w:asciiTheme="majorBidi" w:hAnsiTheme="majorBidi" w:cstheme="majorBidi"/>
                <w:b/>
                <w:bCs/>
                <w:noProof/>
                <w:sz w:val="28"/>
                <w:szCs w:val="28"/>
                <w:lang w:val="id-ID"/>
              </w:rPr>
              <w:t>1. Pengertian Regulasi Emosi</w:t>
            </w:r>
            <w:r w:rsidR="00A252F3" w:rsidRPr="00FB1B33">
              <w:rPr>
                <w:rFonts w:asciiTheme="majorBidi" w:hAnsiTheme="majorBidi" w:cstheme="majorBidi"/>
                <w:b/>
                <w:bCs/>
                <w:noProof/>
                <w:webHidden/>
                <w:sz w:val="28"/>
                <w:szCs w:val="28"/>
              </w:rPr>
              <w:tab/>
            </w:r>
            <w:r w:rsidR="00A252F3" w:rsidRPr="00FB1B33">
              <w:rPr>
                <w:rFonts w:asciiTheme="majorBidi" w:hAnsiTheme="majorBidi" w:cstheme="majorBidi"/>
                <w:b/>
                <w:bCs/>
                <w:noProof/>
                <w:webHidden/>
                <w:sz w:val="28"/>
                <w:szCs w:val="28"/>
              </w:rPr>
              <w:fldChar w:fldCharType="begin"/>
            </w:r>
            <w:r w:rsidR="00A252F3" w:rsidRPr="00FB1B33">
              <w:rPr>
                <w:rFonts w:asciiTheme="majorBidi" w:hAnsiTheme="majorBidi" w:cstheme="majorBidi"/>
                <w:b/>
                <w:bCs/>
                <w:noProof/>
                <w:webHidden/>
                <w:sz w:val="28"/>
                <w:szCs w:val="28"/>
              </w:rPr>
              <w:instrText xml:space="preserve"> PAGEREF _Toc238410438 \h </w:instrText>
            </w:r>
            <w:r w:rsidR="00A252F3" w:rsidRPr="00FB1B33">
              <w:rPr>
                <w:rFonts w:asciiTheme="majorBidi" w:hAnsiTheme="majorBidi" w:cstheme="majorBidi"/>
                <w:b/>
                <w:bCs/>
                <w:noProof/>
                <w:webHidden/>
                <w:sz w:val="28"/>
                <w:szCs w:val="28"/>
              </w:rPr>
            </w:r>
            <w:r w:rsidR="00A252F3" w:rsidRPr="00FB1B33">
              <w:rPr>
                <w:rFonts w:asciiTheme="majorBidi" w:hAnsiTheme="majorBidi" w:cstheme="majorBidi"/>
                <w:b/>
                <w:bCs/>
                <w:noProof/>
                <w:webHidden/>
                <w:sz w:val="28"/>
                <w:szCs w:val="28"/>
              </w:rPr>
              <w:fldChar w:fldCharType="separate"/>
            </w:r>
            <w:r w:rsidR="00A252F3" w:rsidRPr="00FB1B33">
              <w:rPr>
                <w:rFonts w:asciiTheme="majorBidi" w:hAnsiTheme="majorBidi" w:cstheme="majorBidi"/>
                <w:b/>
                <w:bCs/>
                <w:noProof/>
                <w:webHidden/>
                <w:sz w:val="28"/>
                <w:szCs w:val="28"/>
              </w:rPr>
              <w:t>9</w:t>
            </w:r>
            <w:r w:rsidR="00A252F3" w:rsidRPr="00FB1B33">
              <w:rPr>
                <w:rFonts w:asciiTheme="majorBidi" w:hAnsiTheme="majorBidi" w:cstheme="majorBidi"/>
                <w:b/>
                <w:bCs/>
                <w:noProof/>
                <w:webHidden/>
                <w:sz w:val="28"/>
                <w:szCs w:val="28"/>
              </w:rPr>
              <w:fldChar w:fldCharType="end"/>
            </w:r>
          </w:hyperlink>
        </w:p>
        <w:p w14:paraId="4B30FD8E" w14:textId="4BEE48AA" w:rsidR="00A252F3" w:rsidRPr="00FB1B33" w:rsidRDefault="001C0B90">
          <w:pPr>
            <w:pStyle w:val="TOC3"/>
            <w:tabs>
              <w:tab w:val="right" w:leader="dot" w:pos="8261"/>
            </w:tabs>
            <w:rPr>
              <w:rFonts w:asciiTheme="majorBidi" w:eastAsiaTheme="minorEastAsia" w:hAnsiTheme="majorBidi" w:cstheme="majorBidi"/>
              <w:b/>
              <w:bCs/>
              <w:noProof/>
              <w:kern w:val="0"/>
              <w:sz w:val="28"/>
              <w:szCs w:val="28"/>
              <w14:ligatures w14:val="none"/>
            </w:rPr>
          </w:pPr>
          <w:hyperlink w:anchor="_Toc238410439" w:history="1">
            <w:r w:rsidR="00A252F3" w:rsidRPr="00FB1B33">
              <w:rPr>
                <w:rStyle w:val="Hyperlink"/>
                <w:rFonts w:asciiTheme="majorBidi" w:hAnsiTheme="majorBidi" w:cstheme="majorBidi"/>
                <w:b/>
                <w:bCs/>
                <w:noProof/>
                <w:sz w:val="28"/>
                <w:szCs w:val="28"/>
              </w:rPr>
              <w:t>2. Tujuan dan Fungsi Regulasi Emosi</w:t>
            </w:r>
            <w:r w:rsidR="00A252F3" w:rsidRPr="00FB1B33">
              <w:rPr>
                <w:rFonts w:asciiTheme="majorBidi" w:hAnsiTheme="majorBidi" w:cstheme="majorBidi"/>
                <w:b/>
                <w:bCs/>
                <w:noProof/>
                <w:webHidden/>
                <w:sz w:val="28"/>
                <w:szCs w:val="28"/>
              </w:rPr>
              <w:tab/>
            </w:r>
            <w:r w:rsidR="00A252F3" w:rsidRPr="00FB1B33">
              <w:rPr>
                <w:rFonts w:asciiTheme="majorBidi" w:hAnsiTheme="majorBidi" w:cstheme="majorBidi"/>
                <w:b/>
                <w:bCs/>
                <w:noProof/>
                <w:webHidden/>
                <w:sz w:val="28"/>
                <w:szCs w:val="28"/>
              </w:rPr>
              <w:fldChar w:fldCharType="begin"/>
            </w:r>
            <w:r w:rsidR="00A252F3" w:rsidRPr="00FB1B33">
              <w:rPr>
                <w:rFonts w:asciiTheme="majorBidi" w:hAnsiTheme="majorBidi" w:cstheme="majorBidi"/>
                <w:b/>
                <w:bCs/>
                <w:noProof/>
                <w:webHidden/>
                <w:sz w:val="28"/>
                <w:szCs w:val="28"/>
              </w:rPr>
              <w:instrText xml:space="preserve"> PAGEREF _Toc238410439 \h </w:instrText>
            </w:r>
            <w:r w:rsidR="00A252F3" w:rsidRPr="00FB1B33">
              <w:rPr>
                <w:rFonts w:asciiTheme="majorBidi" w:hAnsiTheme="majorBidi" w:cstheme="majorBidi"/>
                <w:b/>
                <w:bCs/>
                <w:noProof/>
                <w:webHidden/>
                <w:sz w:val="28"/>
                <w:szCs w:val="28"/>
              </w:rPr>
            </w:r>
            <w:r w:rsidR="00A252F3" w:rsidRPr="00FB1B33">
              <w:rPr>
                <w:rFonts w:asciiTheme="majorBidi" w:hAnsiTheme="majorBidi" w:cstheme="majorBidi"/>
                <w:b/>
                <w:bCs/>
                <w:noProof/>
                <w:webHidden/>
                <w:sz w:val="28"/>
                <w:szCs w:val="28"/>
              </w:rPr>
              <w:fldChar w:fldCharType="separate"/>
            </w:r>
            <w:r w:rsidR="00A252F3" w:rsidRPr="00FB1B33">
              <w:rPr>
                <w:rFonts w:asciiTheme="majorBidi" w:hAnsiTheme="majorBidi" w:cstheme="majorBidi"/>
                <w:b/>
                <w:bCs/>
                <w:noProof/>
                <w:webHidden/>
                <w:sz w:val="28"/>
                <w:szCs w:val="28"/>
              </w:rPr>
              <w:t>10</w:t>
            </w:r>
            <w:r w:rsidR="00A252F3" w:rsidRPr="00FB1B33">
              <w:rPr>
                <w:rFonts w:asciiTheme="majorBidi" w:hAnsiTheme="majorBidi" w:cstheme="majorBidi"/>
                <w:b/>
                <w:bCs/>
                <w:noProof/>
                <w:webHidden/>
                <w:sz w:val="28"/>
                <w:szCs w:val="28"/>
              </w:rPr>
              <w:fldChar w:fldCharType="end"/>
            </w:r>
          </w:hyperlink>
        </w:p>
        <w:p w14:paraId="317C15BE" w14:textId="6DE66C1E" w:rsidR="00A252F3" w:rsidRPr="00FB1B33" w:rsidRDefault="001C0B90">
          <w:pPr>
            <w:pStyle w:val="TOC3"/>
            <w:tabs>
              <w:tab w:val="right" w:leader="dot" w:pos="8261"/>
            </w:tabs>
            <w:rPr>
              <w:rFonts w:asciiTheme="majorBidi" w:eastAsiaTheme="minorEastAsia" w:hAnsiTheme="majorBidi" w:cstheme="majorBidi"/>
              <w:b/>
              <w:bCs/>
              <w:noProof/>
              <w:kern w:val="0"/>
              <w:sz w:val="28"/>
              <w:szCs w:val="28"/>
              <w14:ligatures w14:val="none"/>
            </w:rPr>
          </w:pPr>
          <w:hyperlink w:anchor="_Toc238410440" w:history="1">
            <w:r w:rsidR="00A252F3" w:rsidRPr="00FB1B33">
              <w:rPr>
                <w:rStyle w:val="Hyperlink"/>
                <w:rFonts w:asciiTheme="majorBidi" w:hAnsiTheme="majorBidi" w:cstheme="majorBidi"/>
                <w:b/>
                <w:bCs/>
                <w:noProof/>
                <w:sz w:val="28"/>
                <w:szCs w:val="28"/>
              </w:rPr>
              <w:t>3. Pengertian kesejahteraan psikologis</w:t>
            </w:r>
            <w:r w:rsidR="00A252F3" w:rsidRPr="00FB1B33">
              <w:rPr>
                <w:rFonts w:asciiTheme="majorBidi" w:hAnsiTheme="majorBidi" w:cstheme="majorBidi"/>
                <w:b/>
                <w:bCs/>
                <w:noProof/>
                <w:webHidden/>
                <w:sz w:val="28"/>
                <w:szCs w:val="28"/>
              </w:rPr>
              <w:tab/>
            </w:r>
            <w:r w:rsidR="00A252F3" w:rsidRPr="00FB1B33">
              <w:rPr>
                <w:rFonts w:asciiTheme="majorBidi" w:hAnsiTheme="majorBidi" w:cstheme="majorBidi"/>
                <w:b/>
                <w:bCs/>
                <w:noProof/>
                <w:webHidden/>
                <w:sz w:val="28"/>
                <w:szCs w:val="28"/>
              </w:rPr>
              <w:fldChar w:fldCharType="begin"/>
            </w:r>
            <w:r w:rsidR="00A252F3" w:rsidRPr="00FB1B33">
              <w:rPr>
                <w:rFonts w:asciiTheme="majorBidi" w:hAnsiTheme="majorBidi" w:cstheme="majorBidi"/>
                <w:b/>
                <w:bCs/>
                <w:noProof/>
                <w:webHidden/>
                <w:sz w:val="28"/>
                <w:szCs w:val="28"/>
              </w:rPr>
              <w:instrText xml:space="preserve"> PAGEREF _Toc238410440 \h </w:instrText>
            </w:r>
            <w:r w:rsidR="00A252F3" w:rsidRPr="00FB1B33">
              <w:rPr>
                <w:rFonts w:asciiTheme="majorBidi" w:hAnsiTheme="majorBidi" w:cstheme="majorBidi"/>
                <w:b/>
                <w:bCs/>
                <w:noProof/>
                <w:webHidden/>
                <w:sz w:val="28"/>
                <w:szCs w:val="28"/>
              </w:rPr>
            </w:r>
            <w:r w:rsidR="00A252F3" w:rsidRPr="00FB1B33">
              <w:rPr>
                <w:rFonts w:asciiTheme="majorBidi" w:hAnsiTheme="majorBidi" w:cstheme="majorBidi"/>
                <w:b/>
                <w:bCs/>
                <w:noProof/>
                <w:webHidden/>
                <w:sz w:val="28"/>
                <w:szCs w:val="28"/>
              </w:rPr>
              <w:fldChar w:fldCharType="separate"/>
            </w:r>
            <w:r w:rsidR="00A252F3" w:rsidRPr="00FB1B33">
              <w:rPr>
                <w:rFonts w:asciiTheme="majorBidi" w:hAnsiTheme="majorBidi" w:cstheme="majorBidi"/>
                <w:b/>
                <w:bCs/>
                <w:noProof/>
                <w:webHidden/>
                <w:sz w:val="28"/>
                <w:szCs w:val="28"/>
              </w:rPr>
              <w:t>11</w:t>
            </w:r>
            <w:r w:rsidR="00A252F3" w:rsidRPr="00FB1B33">
              <w:rPr>
                <w:rFonts w:asciiTheme="majorBidi" w:hAnsiTheme="majorBidi" w:cstheme="majorBidi"/>
                <w:b/>
                <w:bCs/>
                <w:noProof/>
                <w:webHidden/>
                <w:sz w:val="28"/>
                <w:szCs w:val="28"/>
              </w:rPr>
              <w:fldChar w:fldCharType="end"/>
            </w:r>
          </w:hyperlink>
        </w:p>
        <w:p w14:paraId="005AD5BF" w14:textId="6A6B77A6" w:rsidR="00A252F3" w:rsidRPr="00FB1B33" w:rsidRDefault="001C0B90">
          <w:pPr>
            <w:pStyle w:val="TOC3"/>
            <w:tabs>
              <w:tab w:val="right" w:leader="dot" w:pos="8261"/>
            </w:tabs>
            <w:rPr>
              <w:rFonts w:asciiTheme="majorBidi" w:eastAsiaTheme="minorEastAsia" w:hAnsiTheme="majorBidi" w:cstheme="majorBidi"/>
              <w:b/>
              <w:bCs/>
              <w:noProof/>
              <w:kern w:val="0"/>
              <w:sz w:val="28"/>
              <w:szCs w:val="28"/>
              <w14:ligatures w14:val="none"/>
            </w:rPr>
          </w:pPr>
          <w:hyperlink w:anchor="_Toc238410441" w:history="1">
            <w:r w:rsidR="00A252F3" w:rsidRPr="00FB1B33">
              <w:rPr>
                <w:rStyle w:val="Hyperlink"/>
                <w:rFonts w:asciiTheme="majorBidi" w:hAnsiTheme="majorBidi" w:cstheme="majorBidi"/>
                <w:b/>
                <w:bCs/>
                <w:noProof/>
                <w:sz w:val="28"/>
                <w:szCs w:val="28"/>
              </w:rPr>
              <w:t>4. Aspek-Aspek Kesejahteraan Psikologis</w:t>
            </w:r>
            <w:r w:rsidR="00A252F3" w:rsidRPr="00FB1B33">
              <w:rPr>
                <w:rFonts w:asciiTheme="majorBidi" w:hAnsiTheme="majorBidi" w:cstheme="majorBidi"/>
                <w:b/>
                <w:bCs/>
                <w:noProof/>
                <w:webHidden/>
                <w:sz w:val="28"/>
                <w:szCs w:val="28"/>
              </w:rPr>
              <w:tab/>
            </w:r>
            <w:r w:rsidR="00A252F3" w:rsidRPr="00FB1B33">
              <w:rPr>
                <w:rFonts w:asciiTheme="majorBidi" w:hAnsiTheme="majorBidi" w:cstheme="majorBidi"/>
                <w:b/>
                <w:bCs/>
                <w:noProof/>
                <w:webHidden/>
                <w:sz w:val="28"/>
                <w:szCs w:val="28"/>
              </w:rPr>
              <w:fldChar w:fldCharType="begin"/>
            </w:r>
            <w:r w:rsidR="00A252F3" w:rsidRPr="00FB1B33">
              <w:rPr>
                <w:rFonts w:asciiTheme="majorBidi" w:hAnsiTheme="majorBidi" w:cstheme="majorBidi"/>
                <w:b/>
                <w:bCs/>
                <w:noProof/>
                <w:webHidden/>
                <w:sz w:val="28"/>
                <w:szCs w:val="28"/>
              </w:rPr>
              <w:instrText xml:space="preserve"> PAGEREF _Toc238410441 \h </w:instrText>
            </w:r>
            <w:r w:rsidR="00A252F3" w:rsidRPr="00FB1B33">
              <w:rPr>
                <w:rFonts w:asciiTheme="majorBidi" w:hAnsiTheme="majorBidi" w:cstheme="majorBidi"/>
                <w:b/>
                <w:bCs/>
                <w:noProof/>
                <w:webHidden/>
                <w:sz w:val="28"/>
                <w:szCs w:val="28"/>
              </w:rPr>
            </w:r>
            <w:r w:rsidR="00A252F3" w:rsidRPr="00FB1B33">
              <w:rPr>
                <w:rFonts w:asciiTheme="majorBidi" w:hAnsiTheme="majorBidi" w:cstheme="majorBidi"/>
                <w:b/>
                <w:bCs/>
                <w:noProof/>
                <w:webHidden/>
                <w:sz w:val="28"/>
                <w:szCs w:val="28"/>
              </w:rPr>
              <w:fldChar w:fldCharType="separate"/>
            </w:r>
            <w:r w:rsidR="00A252F3" w:rsidRPr="00FB1B33">
              <w:rPr>
                <w:rFonts w:asciiTheme="majorBidi" w:hAnsiTheme="majorBidi" w:cstheme="majorBidi"/>
                <w:b/>
                <w:bCs/>
                <w:noProof/>
                <w:webHidden/>
                <w:sz w:val="28"/>
                <w:szCs w:val="28"/>
              </w:rPr>
              <w:t>12</w:t>
            </w:r>
            <w:r w:rsidR="00A252F3" w:rsidRPr="00FB1B33">
              <w:rPr>
                <w:rFonts w:asciiTheme="majorBidi" w:hAnsiTheme="majorBidi" w:cstheme="majorBidi"/>
                <w:b/>
                <w:bCs/>
                <w:noProof/>
                <w:webHidden/>
                <w:sz w:val="28"/>
                <w:szCs w:val="28"/>
              </w:rPr>
              <w:fldChar w:fldCharType="end"/>
            </w:r>
          </w:hyperlink>
        </w:p>
        <w:p w14:paraId="37C6AAF2" w14:textId="51B2D444" w:rsidR="00A252F3" w:rsidRPr="00FB1B33" w:rsidRDefault="001C0B90">
          <w:pPr>
            <w:pStyle w:val="TOC2"/>
            <w:tabs>
              <w:tab w:val="right" w:leader="dot" w:pos="8261"/>
            </w:tabs>
            <w:rPr>
              <w:rFonts w:asciiTheme="majorBidi" w:eastAsiaTheme="minorEastAsia" w:hAnsiTheme="majorBidi" w:cstheme="majorBidi"/>
              <w:b/>
              <w:bCs/>
              <w:noProof/>
              <w:kern w:val="0"/>
              <w:sz w:val="28"/>
              <w:szCs w:val="28"/>
              <w14:ligatures w14:val="none"/>
            </w:rPr>
          </w:pPr>
          <w:hyperlink w:anchor="_Toc238410442" w:history="1">
            <w:r w:rsidR="00A252F3" w:rsidRPr="00FB1B33">
              <w:rPr>
                <w:rStyle w:val="Hyperlink"/>
                <w:rFonts w:asciiTheme="majorBidi" w:hAnsiTheme="majorBidi" w:cstheme="majorBidi"/>
                <w:b/>
                <w:bCs/>
                <w:noProof/>
                <w:sz w:val="28"/>
                <w:szCs w:val="28"/>
              </w:rPr>
              <w:t>B. Bentuk Emosi, Stress Akademik, dan Kecemasan Akademik pada Mahasiswa</w:t>
            </w:r>
            <w:r w:rsidR="00A252F3" w:rsidRPr="00FB1B33">
              <w:rPr>
                <w:rFonts w:asciiTheme="majorBidi" w:hAnsiTheme="majorBidi" w:cstheme="majorBidi"/>
                <w:b/>
                <w:bCs/>
                <w:noProof/>
                <w:webHidden/>
                <w:sz w:val="28"/>
                <w:szCs w:val="28"/>
              </w:rPr>
              <w:tab/>
            </w:r>
            <w:r w:rsidR="00A252F3" w:rsidRPr="00FB1B33">
              <w:rPr>
                <w:rFonts w:asciiTheme="majorBidi" w:hAnsiTheme="majorBidi" w:cstheme="majorBidi"/>
                <w:b/>
                <w:bCs/>
                <w:noProof/>
                <w:webHidden/>
                <w:sz w:val="28"/>
                <w:szCs w:val="28"/>
              </w:rPr>
              <w:fldChar w:fldCharType="begin"/>
            </w:r>
            <w:r w:rsidR="00A252F3" w:rsidRPr="00FB1B33">
              <w:rPr>
                <w:rFonts w:asciiTheme="majorBidi" w:hAnsiTheme="majorBidi" w:cstheme="majorBidi"/>
                <w:b/>
                <w:bCs/>
                <w:noProof/>
                <w:webHidden/>
                <w:sz w:val="28"/>
                <w:szCs w:val="28"/>
              </w:rPr>
              <w:instrText xml:space="preserve"> PAGEREF _Toc238410442 \h </w:instrText>
            </w:r>
            <w:r w:rsidR="00A252F3" w:rsidRPr="00FB1B33">
              <w:rPr>
                <w:rFonts w:asciiTheme="majorBidi" w:hAnsiTheme="majorBidi" w:cstheme="majorBidi"/>
                <w:b/>
                <w:bCs/>
                <w:noProof/>
                <w:webHidden/>
                <w:sz w:val="28"/>
                <w:szCs w:val="28"/>
              </w:rPr>
            </w:r>
            <w:r w:rsidR="00A252F3" w:rsidRPr="00FB1B33">
              <w:rPr>
                <w:rFonts w:asciiTheme="majorBidi" w:hAnsiTheme="majorBidi" w:cstheme="majorBidi"/>
                <w:b/>
                <w:bCs/>
                <w:noProof/>
                <w:webHidden/>
                <w:sz w:val="28"/>
                <w:szCs w:val="28"/>
              </w:rPr>
              <w:fldChar w:fldCharType="separate"/>
            </w:r>
            <w:r w:rsidR="00A252F3" w:rsidRPr="00FB1B33">
              <w:rPr>
                <w:rFonts w:asciiTheme="majorBidi" w:hAnsiTheme="majorBidi" w:cstheme="majorBidi"/>
                <w:b/>
                <w:bCs/>
                <w:noProof/>
                <w:webHidden/>
                <w:sz w:val="28"/>
                <w:szCs w:val="28"/>
              </w:rPr>
              <w:t>13</w:t>
            </w:r>
            <w:r w:rsidR="00A252F3" w:rsidRPr="00FB1B33">
              <w:rPr>
                <w:rFonts w:asciiTheme="majorBidi" w:hAnsiTheme="majorBidi" w:cstheme="majorBidi"/>
                <w:b/>
                <w:bCs/>
                <w:noProof/>
                <w:webHidden/>
                <w:sz w:val="28"/>
                <w:szCs w:val="28"/>
              </w:rPr>
              <w:fldChar w:fldCharType="end"/>
            </w:r>
          </w:hyperlink>
        </w:p>
        <w:p w14:paraId="5B98E659" w14:textId="5C1858FD" w:rsidR="00A252F3" w:rsidRPr="00FB1B33" w:rsidRDefault="001C0B90">
          <w:pPr>
            <w:pStyle w:val="TOC3"/>
            <w:tabs>
              <w:tab w:val="right" w:leader="dot" w:pos="8261"/>
            </w:tabs>
            <w:rPr>
              <w:rFonts w:asciiTheme="majorBidi" w:eastAsiaTheme="minorEastAsia" w:hAnsiTheme="majorBidi" w:cstheme="majorBidi"/>
              <w:b/>
              <w:bCs/>
              <w:noProof/>
              <w:kern w:val="0"/>
              <w:sz w:val="28"/>
              <w:szCs w:val="28"/>
              <w14:ligatures w14:val="none"/>
            </w:rPr>
          </w:pPr>
          <w:hyperlink w:anchor="_Toc238410443" w:history="1">
            <w:r w:rsidR="00A252F3" w:rsidRPr="00FB1B33">
              <w:rPr>
                <w:rStyle w:val="Hyperlink"/>
                <w:rFonts w:asciiTheme="majorBidi" w:hAnsiTheme="majorBidi" w:cstheme="majorBidi"/>
                <w:b/>
                <w:bCs/>
                <w:noProof/>
                <w:sz w:val="28"/>
                <w:szCs w:val="28"/>
              </w:rPr>
              <w:t>1. Pengertian dan Bentuk emosi</w:t>
            </w:r>
            <w:r w:rsidR="00A252F3" w:rsidRPr="00FB1B33">
              <w:rPr>
                <w:rFonts w:asciiTheme="majorBidi" w:hAnsiTheme="majorBidi" w:cstheme="majorBidi"/>
                <w:b/>
                <w:bCs/>
                <w:noProof/>
                <w:webHidden/>
                <w:sz w:val="28"/>
                <w:szCs w:val="28"/>
              </w:rPr>
              <w:tab/>
            </w:r>
            <w:r w:rsidR="00A252F3" w:rsidRPr="00FB1B33">
              <w:rPr>
                <w:rFonts w:asciiTheme="majorBidi" w:hAnsiTheme="majorBidi" w:cstheme="majorBidi"/>
                <w:b/>
                <w:bCs/>
                <w:noProof/>
                <w:webHidden/>
                <w:sz w:val="28"/>
                <w:szCs w:val="28"/>
              </w:rPr>
              <w:fldChar w:fldCharType="begin"/>
            </w:r>
            <w:r w:rsidR="00A252F3" w:rsidRPr="00FB1B33">
              <w:rPr>
                <w:rFonts w:asciiTheme="majorBidi" w:hAnsiTheme="majorBidi" w:cstheme="majorBidi"/>
                <w:b/>
                <w:bCs/>
                <w:noProof/>
                <w:webHidden/>
                <w:sz w:val="28"/>
                <w:szCs w:val="28"/>
              </w:rPr>
              <w:instrText xml:space="preserve"> PAGEREF _Toc238410443 \h </w:instrText>
            </w:r>
            <w:r w:rsidR="00A252F3" w:rsidRPr="00FB1B33">
              <w:rPr>
                <w:rFonts w:asciiTheme="majorBidi" w:hAnsiTheme="majorBidi" w:cstheme="majorBidi"/>
                <w:b/>
                <w:bCs/>
                <w:noProof/>
                <w:webHidden/>
                <w:sz w:val="28"/>
                <w:szCs w:val="28"/>
              </w:rPr>
            </w:r>
            <w:r w:rsidR="00A252F3" w:rsidRPr="00FB1B33">
              <w:rPr>
                <w:rFonts w:asciiTheme="majorBidi" w:hAnsiTheme="majorBidi" w:cstheme="majorBidi"/>
                <w:b/>
                <w:bCs/>
                <w:noProof/>
                <w:webHidden/>
                <w:sz w:val="28"/>
                <w:szCs w:val="28"/>
              </w:rPr>
              <w:fldChar w:fldCharType="separate"/>
            </w:r>
            <w:r w:rsidR="00A252F3" w:rsidRPr="00FB1B33">
              <w:rPr>
                <w:rFonts w:asciiTheme="majorBidi" w:hAnsiTheme="majorBidi" w:cstheme="majorBidi"/>
                <w:b/>
                <w:bCs/>
                <w:noProof/>
                <w:webHidden/>
                <w:sz w:val="28"/>
                <w:szCs w:val="28"/>
              </w:rPr>
              <w:t>14</w:t>
            </w:r>
            <w:r w:rsidR="00A252F3" w:rsidRPr="00FB1B33">
              <w:rPr>
                <w:rFonts w:asciiTheme="majorBidi" w:hAnsiTheme="majorBidi" w:cstheme="majorBidi"/>
                <w:b/>
                <w:bCs/>
                <w:noProof/>
                <w:webHidden/>
                <w:sz w:val="28"/>
                <w:szCs w:val="28"/>
              </w:rPr>
              <w:fldChar w:fldCharType="end"/>
            </w:r>
          </w:hyperlink>
        </w:p>
        <w:p w14:paraId="13C9C3CB" w14:textId="3479C289" w:rsidR="00A252F3" w:rsidRPr="00FB1B33" w:rsidRDefault="001C0B90">
          <w:pPr>
            <w:pStyle w:val="TOC3"/>
            <w:tabs>
              <w:tab w:val="right" w:leader="dot" w:pos="8261"/>
            </w:tabs>
            <w:rPr>
              <w:rFonts w:asciiTheme="majorBidi" w:eastAsiaTheme="minorEastAsia" w:hAnsiTheme="majorBidi" w:cstheme="majorBidi"/>
              <w:b/>
              <w:bCs/>
              <w:noProof/>
              <w:kern w:val="0"/>
              <w:sz w:val="28"/>
              <w:szCs w:val="28"/>
              <w14:ligatures w14:val="none"/>
            </w:rPr>
          </w:pPr>
          <w:hyperlink w:anchor="_Toc238410444" w:history="1">
            <w:r w:rsidR="00A252F3" w:rsidRPr="00FB1B33">
              <w:rPr>
                <w:rStyle w:val="Hyperlink"/>
                <w:rFonts w:asciiTheme="majorBidi" w:hAnsiTheme="majorBidi" w:cstheme="majorBidi"/>
                <w:b/>
                <w:bCs/>
                <w:noProof/>
                <w:sz w:val="28"/>
                <w:szCs w:val="28"/>
              </w:rPr>
              <w:t>2. Faktor yang mempengaruhi Emosi mahasiswa</w:t>
            </w:r>
            <w:r w:rsidR="00A252F3" w:rsidRPr="00FB1B33">
              <w:rPr>
                <w:rFonts w:asciiTheme="majorBidi" w:hAnsiTheme="majorBidi" w:cstheme="majorBidi"/>
                <w:b/>
                <w:bCs/>
                <w:noProof/>
                <w:webHidden/>
                <w:sz w:val="28"/>
                <w:szCs w:val="28"/>
              </w:rPr>
              <w:tab/>
            </w:r>
            <w:r w:rsidR="00A252F3" w:rsidRPr="00FB1B33">
              <w:rPr>
                <w:rFonts w:asciiTheme="majorBidi" w:hAnsiTheme="majorBidi" w:cstheme="majorBidi"/>
                <w:b/>
                <w:bCs/>
                <w:noProof/>
                <w:webHidden/>
                <w:sz w:val="28"/>
                <w:szCs w:val="28"/>
              </w:rPr>
              <w:fldChar w:fldCharType="begin"/>
            </w:r>
            <w:r w:rsidR="00A252F3" w:rsidRPr="00FB1B33">
              <w:rPr>
                <w:rFonts w:asciiTheme="majorBidi" w:hAnsiTheme="majorBidi" w:cstheme="majorBidi"/>
                <w:b/>
                <w:bCs/>
                <w:noProof/>
                <w:webHidden/>
                <w:sz w:val="28"/>
                <w:szCs w:val="28"/>
              </w:rPr>
              <w:instrText xml:space="preserve"> PAGEREF _Toc238410444 \h </w:instrText>
            </w:r>
            <w:r w:rsidR="00A252F3" w:rsidRPr="00FB1B33">
              <w:rPr>
                <w:rFonts w:asciiTheme="majorBidi" w:hAnsiTheme="majorBidi" w:cstheme="majorBidi"/>
                <w:b/>
                <w:bCs/>
                <w:noProof/>
                <w:webHidden/>
                <w:sz w:val="28"/>
                <w:szCs w:val="28"/>
              </w:rPr>
            </w:r>
            <w:r w:rsidR="00A252F3" w:rsidRPr="00FB1B33">
              <w:rPr>
                <w:rFonts w:asciiTheme="majorBidi" w:hAnsiTheme="majorBidi" w:cstheme="majorBidi"/>
                <w:b/>
                <w:bCs/>
                <w:noProof/>
                <w:webHidden/>
                <w:sz w:val="28"/>
                <w:szCs w:val="28"/>
              </w:rPr>
              <w:fldChar w:fldCharType="separate"/>
            </w:r>
            <w:r w:rsidR="00A252F3" w:rsidRPr="00FB1B33">
              <w:rPr>
                <w:rFonts w:asciiTheme="majorBidi" w:hAnsiTheme="majorBidi" w:cstheme="majorBidi"/>
                <w:b/>
                <w:bCs/>
                <w:noProof/>
                <w:webHidden/>
                <w:sz w:val="28"/>
                <w:szCs w:val="28"/>
              </w:rPr>
              <w:t>15</w:t>
            </w:r>
            <w:r w:rsidR="00A252F3" w:rsidRPr="00FB1B33">
              <w:rPr>
                <w:rFonts w:asciiTheme="majorBidi" w:hAnsiTheme="majorBidi" w:cstheme="majorBidi"/>
                <w:b/>
                <w:bCs/>
                <w:noProof/>
                <w:webHidden/>
                <w:sz w:val="28"/>
                <w:szCs w:val="28"/>
              </w:rPr>
              <w:fldChar w:fldCharType="end"/>
            </w:r>
          </w:hyperlink>
        </w:p>
        <w:p w14:paraId="3E6905F5" w14:textId="14633B2C" w:rsidR="00A252F3" w:rsidRPr="00FB1B33" w:rsidRDefault="001C0B90">
          <w:pPr>
            <w:pStyle w:val="TOC3"/>
            <w:tabs>
              <w:tab w:val="right" w:leader="dot" w:pos="8261"/>
            </w:tabs>
            <w:rPr>
              <w:rFonts w:asciiTheme="majorBidi" w:eastAsiaTheme="minorEastAsia" w:hAnsiTheme="majorBidi" w:cstheme="majorBidi"/>
              <w:b/>
              <w:bCs/>
              <w:noProof/>
              <w:kern w:val="0"/>
              <w:sz w:val="28"/>
              <w:szCs w:val="28"/>
              <w14:ligatures w14:val="none"/>
            </w:rPr>
          </w:pPr>
          <w:hyperlink w:anchor="_Toc238410445" w:history="1">
            <w:r w:rsidR="00A252F3" w:rsidRPr="00FB1B33">
              <w:rPr>
                <w:rStyle w:val="Hyperlink"/>
                <w:rFonts w:asciiTheme="majorBidi" w:hAnsiTheme="majorBidi" w:cstheme="majorBidi"/>
                <w:b/>
                <w:bCs/>
                <w:noProof/>
                <w:sz w:val="28"/>
                <w:szCs w:val="28"/>
              </w:rPr>
              <w:t>3.  Pengertian dan Faktor Stres Akademik</w:t>
            </w:r>
            <w:r w:rsidR="00A252F3" w:rsidRPr="00FB1B33">
              <w:rPr>
                <w:rFonts w:asciiTheme="majorBidi" w:hAnsiTheme="majorBidi" w:cstheme="majorBidi"/>
                <w:b/>
                <w:bCs/>
                <w:noProof/>
                <w:webHidden/>
                <w:sz w:val="28"/>
                <w:szCs w:val="28"/>
              </w:rPr>
              <w:tab/>
            </w:r>
            <w:r w:rsidR="00A252F3" w:rsidRPr="00FB1B33">
              <w:rPr>
                <w:rFonts w:asciiTheme="majorBidi" w:hAnsiTheme="majorBidi" w:cstheme="majorBidi"/>
                <w:b/>
                <w:bCs/>
                <w:noProof/>
                <w:webHidden/>
                <w:sz w:val="28"/>
                <w:szCs w:val="28"/>
              </w:rPr>
              <w:fldChar w:fldCharType="begin"/>
            </w:r>
            <w:r w:rsidR="00A252F3" w:rsidRPr="00FB1B33">
              <w:rPr>
                <w:rFonts w:asciiTheme="majorBidi" w:hAnsiTheme="majorBidi" w:cstheme="majorBidi"/>
                <w:b/>
                <w:bCs/>
                <w:noProof/>
                <w:webHidden/>
                <w:sz w:val="28"/>
                <w:szCs w:val="28"/>
              </w:rPr>
              <w:instrText xml:space="preserve"> PAGEREF _Toc238410445 \h </w:instrText>
            </w:r>
            <w:r w:rsidR="00A252F3" w:rsidRPr="00FB1B33">
              <w:rPr>
                <w:rFonts w:asciiTheme="majorBidi" w:hAnsiTheme="majorBidi" w:cstheme="majorBidi"/>
                <w:b/>
                <w:bCs/>
                <w:noProof/>
                <w:webHidden/>
                <w:sz w:val="28"/>
                <w:szCs w:val="28"/>
              </w:rPr>
            </w:r>
            <w:r w:rsidR="00A252F3" w:rsidRPr="00FB1B33">
              <w:rPr>
                <w:rFonts w:asciiTheme="majorBidi" w:hAnsiTheme="majorBidi" w:cstheme="majorBidi"/>
                <w:b/>
                <w:bCs/>
                <w:noProof/>
                <w:webHidden/>
                <w:sz w:val="28"/>
                <w:szCs w:val="28"/>
              </w:rPr>
              <w:fldChar w:fldCharType="separate"/>
            </w:r>
            <w:r w:rsidR="00A252F3" w:rsidRPr="00FB1B33">
              <w:rPr>
                <w:rFonts w:asciiTheme="majorBidi" w:hAnsiTheme="majorBidi" w:cstheme="majorBidi"/>
                <w:b/>
                <w:bCs/>
                <w:noProof/>
                <w:webHidden/>
                <w:sz w:val="28"/>
                <w:szCs w:val="28"/>
              </w:rPr>
              <w:t>15</w:t>
            </w:r>
            <w:r w:rsidR="00A252F3" w:rsidRPr="00FB1B33">
              <w:rPr>
                <w:rFonts w:asciiTheme="majorBidi" w:hAnsiTheme="majorBidi" w:cstheme="majorBidi"/>
                <w:b/>
                <w:bCs/>
                <w:noProof/>
                <w:webHidden/>
                <w:sz w:val="28"/>
                <w:szCs w:val="28"/>
              </w:rPr>
              <w:fldChar w:fldCharType="end"/>
            </w:r>
          </w:hyperlink>
        </w:p>
        <w:p w14:paraId="5E165F38" w14:textId="5CF10880" w:rsidR="00A252F3" w:rsidRPr="00FB1B33" w:rsidRDefault="001C0B90">
          <w:pPr>
            <w:pStyle w:val="TOC3"/>
            <w:tabs>
              <w:tab w:val="right" w:leader="dot" w:pos="8261"/>
            </w:tabs>
            <w:rPr>
              <w:rFonts w:asciiTheme="majorBidi" w:eastAsiaTheme="minorEastAsia" w:hAnsiTheme="majorBidi" w:cstheme="majorBidi"/>
              <w:b/>
              <w:bCs/>
              <w:noProof/>
              <w:kern w:val="0"/>
              <w:sz w:val="28"/>
              <w:szCs w:val="28"/>
              <w14:ligatures w14:val="none"/>
            </w:rPr>
          </w:pPr>
          <w:hyperlink w:anchor="_Toc238410446" w:history="1">
            <w:r w:rsidR="00A252F3" w:rsidRPr="00FB1B33">
              <w:rPr>
                <w:rStyle w:val="Hyperlink"/>
                <w:rFonts w:asciiTheme="majorBidi" w:hAnsiTheme="majorBidi" w:cstheme="majorBidi"/>
                <w:b/>
                <w:bCs/>
                <w:noProof/>
                <w:sz w:val="28"/>
                <w:szCs w:val="28"/>
              </w:rPr>
              <w:t>4. Pengertian dan Faktor Kecemasan Akademik</w:t>
            </w:r>
            <w:r w:rsidR="00A252F3" w:rsidRPr="00FB1B33">
              <w:rPr>
                <w:rFonts w:asciiTheme="majorBidi" w:hAnsiTheme="majorBidi" w:cstheme="majorBidi"/>
                <w:b/>
                <w:bCs/>
                <w:noProof/>
                <w:webHidden/>
                <w:sz w:val="28"/>
                <w:szCs w:val="28"/>
              </w:rPr>
              <w:tab/>
            </w:r>
            <w:r w:rsidR="00A252F3" w:rsidRPr="00FB1B33">
              <w:rPr>
                <w:rFonts w:asciiTheme="majorBidi" w:hAnsiTheme="majorBidi" w:cstheme="majorBidi"/>
                <w:b/>
                <w:bCs/>
                <w:noProof/>
                <w:webHidden/>
                <w:sz w:val="28"/>
                <w:szCs w:val="28"/>
              </w:rPr>
              <w:fldChar w:fldCharType="begin"/>
            </w:r>
            <w:r w:rsidR="00A252F3" w:rsidRPr="00FB1B33">
              <w:rPr>
                <w:rFonts w:asciiTheme="majorBidi" w:hAnsiTheme="majorBidi" w:cstheme="majorBidi"/>
                <w:b/>
                <w:bCs/>
                <w:noProof/>
                <w:webHidden/>
                <w:sz w:val="28"/>
                <w:szCs w:val="28"/>
              </w:rPr>
              <w:instrText xml:space="preserve"> PAGEREF _Toc238410446 \h </w:instrText>
            </w:r>
            <w:r w:rsidR="00A252F3" w:rsidRPr="00FB1B33">
              <w:rPr>
                <w:rFonts w:asciiTheme="majorBidi" w:hAnsiTheme="majorBidi" w:cstheme="majorBidi"/>
                <w:b/>
                <w:bCs/>
                <w:noProof/>
                <w:webHidden/>
                <w:sz w:val="28"/>
                <w:szCs w:val="28"/>
              </w:rPr>
            </w:r>
            <w:r w:rsidR="00A252F3" w:rsidRPr="00FB1B33">
              <w:rPr>
                <w:rFonts w:asciiTheme="majorBidi" w:hAnsiTheme="majorBidi" w:cstheme="majorBidi"/>
                <w:b/>
                <w:bCs/>
                <w:noProof/>
                <w:webHidden/>
                <w:sz w:val="28"/>
                <w:szCs w:val="28"/>
              </w:rPr>
              <w:fldChar w:fldCharType="separate"/>
            </w:r>
            <w:r w:rsidR="00A252F3" w:rsidRPr="00FB1B33">
              <w:rPr>
                <w:rFonts w:asciiTheme="majorBidi" w:hAnsiTheme="majorBidi" w:cstheme="majorBidi"/>
                <w:b/>
                <w:bCs/>
                <w:noProof/>
                <w:webHidden/>
                <w:sz w:val="28"/>
                <w:szCs w:val="28"/>
              </w:rPr>
              <w:t>17</w:t>
            </w:r>
            <w:r w:rsidR="00A252F3" w:rsidRPr="00FB1B33">
              <w:rPr>
                <w:rFonts w:asciiTheme="majorBidi" w:hAnsiTheme="majorBidi" w:cstheme="majorBidi"/>
                <w:b/>
                <w:bCs/>
                <w:noProof/>
                <w:webHidden/>
                <w:sz w:val="28"/>
                <w:szCs w:val="28"/>
              </w:rPr>
              <w:fldChar w:fldCharType="end"/>
            </w:r>
          </w:hyperlink>
        </w:p>
        <w:p w14:paraId="1B4FD1AB" w14:textId="56DA2F1D" w:rsidR="00A252F3" w:rsidRPr="00FB1B33" w:rsidRDefault="001C0B90">
          <w:pPr>
            <w:pStyle w:val="TOC2"/>
            <w:tabs>
              <w:tab w:val="right" w:leader="dot" w:pos="8261"/>
            </w:tabs>
            <w:rPr>
              <w:rFonts w:asciiTheme="majorBidi" w:eastAsiaTheme="minorEastAsia" w:hAnsiTheme="majorBidi" w:cstheme="majorBidi"/>
              <w:b/>
              <w:bCs/>
              <w:noProof/>
              <w:kern w:val="0"/>
              <w:sz w:val="28"/>
              <w:szCs w:val="28"/>
              <w14:ligatures w14:val="none"/>
            </w:rPr>
          </w:pPr>
          <w:hyperlink w:anchor="_Toc238410447" w:history="1">
            <w:r w:rsidR="00A252F3" w:rsidRPr="00FB1B33">
              <w:rPr>
                <w:rStyle w:val="Hyperlink"/>
                <w:rFonts w:asciiTheme="majorBidi" w:hAnsiTheme="majorBidi" w:cstheme="majorBidi"/>
                <w:b/>
                <w:bCs/>
                <w:noProof/>
                <w:sz w:val="28"/>
                <w:szCs w:val="28"/>
              </w:rPr>
              <w:t>C. Strategi Regulasi Emosi yang Sehat dalam Menghadapi Stres dan Kecemasan Akademik</w:t>
            </w:r>
            <w:r w:rsidR="00A252F3" w:rsidRPr="00FB1B33">
              <w:rPr>
                <w:rFonts w:asciiTheme="majorBidi" w:hAnsiTheme="majorBidi" w:cstheme="majorBidi"/>
                <w:b/>
                <w:bCs/>
                <w:noProof/>
                <w:webHidden/>
                <w:sz w:val="28"/>
                <w:szCs w:val="28"/>
              </w:rPr>
              <w:tab/>
            </w:r>
            <w:r w:rsidR="00A252F3" w:rsidRPr="00FB1B33">
              <w:rPr>
                <w:rFonts w:asciiTheme="majorBidi" w:hAnsiTheme="majorBidi" w:cstheme="majorBidi"/>
                <w:b/>
                <w:bCs/>
                <w:noProof/>
                <w:webHidden/>
                <w:sz w:val="28"/>
                <w:szCs w:val="28"/>
              </w:rPr>
              <w:fldChar w:fldCharType="begin"/>
            </w:r>
            <w:r w:rsidR="00A252F3" w:rsidRPr="00FB1B33">
              <w:rPr>
                <w:rFonts w:asciiTheme="majorBidi" w:hAnsiTheme="majorBidi" w:cstheme="majorBidi"/>
                <w:b/>
                <w:bCs/>
                <w:noProof/>
                <w:webHidden/>
                <w:sz w:val="28"/>
                <w:szCs w:val="28"/>
              </w:rPr>
              <w:instrText xml:space="preserve"> PAGEREF _Toc238410447 \h </w:instrText>
            </w:r>
            <w:r w:rsidR="00A252F3" w:rsidRPr="00FB1B33">
              <w:rPr>
                <w:rFonts w:asciiTheme="majorBidi" w:hAnsiTheme="majorBidi" w:cstheme="majorBidi"/>
                <w:b/>
                <w:bCs/>
                <w:noProof/>
                <w:webHidden/>
                <w:sz w:val="28"/>
                <w:szCs w:val="28"/>
              </w:rPr>
            </w:r>
            <w:r w:rsidR="00A252F3" w:rsidRPr="00FB1B33">
              <w:rPr>
                <w:rFonts w:asciiTheme="majorBidi" w:hAnsiTheme="majorBidi" w:cstheme="majorBidi"/>
                <w:b/>
                <w:bCs/>
                <w:noProof/>
                <w:webHidden/>
                <w:sz w:val="28"/>
                <w:szCs w:val="28"/>
              </w:rPr>
              <w:fldChar w:fldCharType="separate"/>
            </w:r>
            <w:r w:rsidR="00A252F3" w:rsidRPr="00FB1B33">
              <w:rPr>
                <w:rFonts w:asciiTheme="majorBidi" w:hAnsiTheme="majorBidi" w:cstheme="majorBidi"/>
                <w:b/>
                <w:bCs/>
                <w:noProof/>
                <w:webHidden/>
                <w:sz w:val="28"/>
                <w:szCs w:val="28"/>
              </w:rPr>
              <w:t>18</w:t>
            </w:r>
            <w:r w:rsidR="00A252F3" w:rsidRPr="00FB1B33">
              <w:rPr>
                <w:rFonts w:asciiTheme="majorBidi" w:hAnsiTheme="majorBidi" w:cstheme="majorBidi"/>
                <w:b/>
                <w:bCs/>
                <w:noProof/>
                <w:webHidden/>
                <w:sz w:val="28"/>
                <w:szCs w:val="28"/>
              </w:rPr>
              <w:fldChar w:fldCharType="end"/>
            </w:r>
          </w:hyperlink>
        </w:p>
        <w:p w14:paraId="602B5D4B" w14:textId="34D7BBB1" w:rsidR="00A252F3" w:rsidRPr="00FB1B33" w:rsidRDefault="001C0B90">
          <w:pPr>
            <w:pStyle w:val="TOC3"/>
            <w:tabs>
              <w:tab w:val="right" w:leader="dot" w:pos="8261"/>
            </w:tabs>
            <w:rPr>
              <w:rFonts w:asciiTheme="majorBidi" w:eastAsiaTheme="minorEastAsia" w:hAnsiTheme="majorBidi" w:cstheme="majorBidi"/>
              <w:b/>
              <w:bCs/>
              <w:noProof/>
              <w:kern w:val="0"/>
              <w:sz w:val="28"/>
              <w:szCs w:val="28"/>
              <w14:ligatures w14:val="none"/>
            </w:rPr>
          </w:pPr>
          <w:hyperlink w:anchor="_Toc238410448" w:history="1">
            <w:r w:rsidR="00A252F3" w:rsidRPr="00FB1B33">
              <w:rPr>
                <w:rStyle w:val="Hyperlink"/>
                <w:rFonts w:asciiTheme="majorBidi" w:hAnsiTheme="majorBidi" w:cstheme="majorBidi"/>
                <w:b/>
                <w:bCs/>
                <w:noProof/>
                <w:sz w:val="28"/>
                <w:szCs w:val="28"/>
              </w:rPr>
              <w:t>1. Pentingnya Regulasi Emosi bagi Mahasiswa</w:t>
            </w:r>
            <w:r w:rsidR="00A252F3" w:rsidRPr="00FB1B33">
              <w:rPr>
                <w:rFonts w:asciiTheme="majorBidi" w:hAnsiTheme="majorBidi" w:cstheme="majorBidi"/>
                <w:b/>
                <w:bCs/>
                <w:noProof/>
                <w:webHidden/>
                <w:sz w:val="28"/>
                <w:szCs w:val="28"/>
              </w:rPr>
              <w:tab/>
            </w:r>
            <w:r w:rsidR="00A252F3" w:rsidRPr="00FB1B33">
              <w:rPr>
                <w:rFonts w:asciiTheme="majorBidi" w:hAnsiTheme="majorBidi" w:cstheme="majorBidi"/>
                <w:b/>
                <w:bCs/>
                <w:noProof/>
                <w:webHidden/>
                <w:sz w:val="28"/>
                <w:szCs w:val="28"/>
              </w:rPr>
              <w:fldChar w:fldCharType="begin"/>
            </w:r>
            <w:r w:rsidR="00A252F3" w:rsidRPr="00FB1B33">
              <w:rPr>
                <w:rFonts w:asciiTheme="majorBidi" w:hAnsiTheme="majorBidi" w:cstheme="majorBidi"/>
                <w:b/>
                <w:bCs/>
                <w:noProof/>
                <w:webHidden/>
                <w:sz w:val="28"/>
                <w:szCs w:val="28"/>
              </w:rPr>
              <w:instrText xml:space="preserve"> PAGEREF _Toc238410448 \h </w:instrText>
            </w:r>
            <w:r w:rsidR="00A252F3" w:rsidRPr="00FB1B33">
              <w:rPr>
                <w:rFonts w:asciiTheme="majorBidi" w:hAnsiTheme="majorBidi" w:cstheme="majorBidi"/>
                <w:b/>
                <w:bCs/>
                <w:noProof/>
                <w:webHidden/>
                <w:sz w:val="28"/>
                <w:szCs w:val="28"/>
              </w:rPr>
            </w:r>
            <w:r w:rsidR="00A252F3" w:rsidRPr="00FB1B33">
              <w:rPr>
                <w:rFonts w:asciiTheme="majorBidi" w:hAnsiTheme="majorBidi" w:cstheme="majorBidi"/>
                <w:b/>
                <w:bCs/>
                <w:noProof/>
                <w:webHidden/>
                <w:sz w:val="28"/>
                <w:szCs w:val="28"/>
              </w:rPr>
              <w:fldChar w:fldCharType="separate"/>
            </w:r>
            <w:r w:rsidR="00A252F3" w:rsidRPr="00FB1B33">
              <w:rPr>
                <w:rFonts w:asciiTheme="majorBidi" w:hAnsiTheme="majorBidi" w:cstheme="majorBidi"/>
                <w:b/>
                <w:bCs/>
                <w:noProof/>
                <w:webHidden/>
                <w:sz w:val="28"/>
                <w:szCs w:val="28"/>
              </w:rPr>
              <w:t>18</w:t>
            </w:r>
            <w:r w:rsidR="00A252F3" w:rsidRPr="00FB1B33">
              <w:rPr>
                <w:rFonts w:asciiTheme="majorBidi" w:hAnsiTheme="majorBidi" w:cstheme="majorBidi"/>
                <w:b/>
                <w:bCs/>
                <w:noProof/>
                <w:webHidden/>
                <w:sz w:val="28"/>
                <w:szCs w:val="28"/>
              </w:rPr>
              <w:fldChar w:fldCharType="end"/>
            </w:r>
          </w:hyperlink>
        </w:p>
        <w:p w14:paraId="7AA6EDB8" w14:textId="3828AFE1" w:rsidR="00A252F3" w:rsidRPr="00FB1B33" w:rsidRDefault="001C0B90">
          <w:pPr>
            <w:pStyle w:val="TOC3"/>
            <w:tabs>
              <w:tab w:val="right" w:leader="dot" w:pos="8261"/>
            </w:tabs>
            <w:rPr>
              <w:rFonts w:asciiTheme="majorBidi" w:eastAsiaTheme="minorEastAsia" w:hAnsiTheme="majorBidi" w:cstheme="majorBidi"/>
              <w:b/>
              <w:bCs/>
              <w:noProof/>
              <w:kern w:val="0"/>
              <w:sz w:val="28"/>
              <w:szCs w:val="28"/>
              <w14:ligatures w14:val="none"/>
            </w:rPr>
          </w:pPr>
          <w:hyperlink w:anchor="_Toc238410449" w:history="1">
            <w:r w:rsidR="00A252F3" w:rsidRPr="00FB1B33">
              <w:rPr>
                <w:rStyle w:val="Hyperlink"/>
                <w:rFonts w:asciiTheme="majorBidi" w:hAnsiTheme="majorBidi" w:cstheme="majorBidi"/>
                <w:b/>
                <w:bCs/>
                <w:noProof/>
                <w:sz w:val="28"/>
                <w:szCs w:val="28"/>
              </w:rPr>
              <w:t>2. Strategi Regulasi Emosi yang Sehat</w:t>
            </w:r>
            <w:r w:rsidR="00A252F3" w:rsidRPr="00FB1B33">
              <w:rPr>
                <w:rFonts w:asciiTheme="majorBidi" w:hAnsiTheme="majorBidi" w:cstheme="majorBidi"/>
                <w:b/>
                <w:bCs/>
                <w:noProof/>
                <w:webHidden/>
                <w:sz w:val="28"/>
                <w:szCs w:val="28"/>
              </w:rPr>
              <w:tab/>
            </w:r>
            <w:r w:rsidR="00A252F3" w:rsidRPr="00FB1B33">
              <w:rPr>
                <w:rFonts w:asciiTheme="majorBidi" w:hAnsiTheme="majorBidi" w:cstheme="majorBidi"/>
                <w:b/>
                <w:bCs/>
                <w:noProof/>
                <w:webHidden/>
                <w:sz w:val="28"/>
                <w:szCs w:val="28"/>
              </w:rPr>
              <w:fldChar w:fldCharType="begin"/>
            </w:r>
            <w:r w:rsidR="00A252F3" w:rsidRPr="00FB1B33">
              <w:rPr>
                <w:rFonts w:asciiTheme="majorBidi" w:hAnsiTheme="majorBidi" w:cstheme="majorBidi"/>
                <w:b/>
                <w:bCs/>
                <w:noProof/>
                <w:webHidden/>
                <w:sz w:val="28"/>
                <w:szCs w:val="28"/>
              </w:rPr>
              <w:instrText xml:space="preserve"> PAGEREF _Toc238410449 \h </w:instrText>
            </w:r>
            <w:r w:rsidR="00A252F3" w:rsidRPr="00FB1B33">
              <w:rPr>
                <w:rFonts w:asciiTheme="majorBidi" w:hAnsiTheme="majorBidi" w:cstheme="majorBidi"/>
                <w:b/>
                <w:bCs/>
                <w:noProof/>
                <w:webHidden/>
                <w:sz w:val="28"/>
                <w:szCs w:val="28"/>
              </w:rPr>
            </w:r>
            <w:r w:rsidR="00A252F3" w:rsidRPr="00FB1B33">
              <w:rPr>
                <w:rFonts w:asciiTheme="majorBidi" w:hAnsiTheme="majorBidi" w:cstheme="majorBidi"/>
                <w:b/>
                <w:bCs/>
                <w:noProof/>
                <w:webHidden/>
                <w:sz w:val="28"/>
                <w:szCs w:val="28"/>
              </w:rPr>
              <w:fldChar w:fldCharType="separate"/>
            </w:r>
            <w:r w:rsidR="00A252F3" w:rsidRPr="00FB1B33">
              <w:rPr>
                <w:rFonts w:asciiTheme="majorBidi" w:hAnsiTheme="majorBidi" w:cstheme="majorBidi"/>
                <w:b/>
                <w:bCs/>
                <w:noProof/>
                <w:webHidden/>
                <w:sz w:val="28"/>
                <w:szCs w:val="28"/>
              </w:rPr>
              <w:t>19</w:t>
            </w:r>
            <w:r w:rsidR="00A252F3" w:rsidRPr="00FB1B33">
              <w:rPr>
                <w:rFonts w:asciiTheme="majorBidi" w:hAnsiTheme="majorBidi" w:cstheme="majorBidi"/>
                <w:b/>
                <w:bCs/>
                <w:noProof/>
                <w:webHidden/>
                <w:sz w:val="28"/>
                <w:szCs w:val="28"/>
              </w:rPr>
              <w:fldChar w:fldCharType="end"/>
            </w:r>
          </w:hyperlink>
        </w:p>
        <w:p w14:paraId="70FAA620" w14:textId="71B0768A" w:rsidR="00A252F3" w:rsidRPr="00FB1B33" w:rsidRDefault="001C0B90">
          <w:pPr>
            <w:pStyle w:val="TOC3"/>
            <w:tabs>
              <w:tab w:val="right" w:leader="dot" w:pos="8261"/>
            </w:tabs>
            <w:rPr>
              <w:rFonts w:asciiTheme="majorBidi" w:eastAsiaTheme="minorEastAsia" w:hAnsiTheme="majorBidi" w:cstheme="majorBidi"/>
              <w:b/>
              <w:bCs/>
              <w:noProof/>
              <w:kern w:val="0"/>
              <w:sz w:val="28"/>
              <w:szCs w:val="28"/>
              <w14:ligatures w14:val="none"/>
            </w:rPr>
          </w:pPr>
          <w:hyperlink w:anchor="_Toc238410450" w:history="1">
            <w:r w:rsidR="00A252F3" w:rsidRPr="00FB1B33">
              <w:rPr>
                <w:rStyle w:val="Hyperlink"/>
                <w:rFonts w:asciiTheme="majorBidi" w:hAnsiTheme="majorBidi" w:cstheme="majorBidi"/>
                <w:b/>
                <w:bCs/>
                <w:noProof/>
                <w:sz w:val="28"/>
                <w:szCs w:val="28"/>
              </w:rPr>
              <w:t>3. Penerapan Regulasi Emosi dalam Menghadapi Stres Akademik dan Kecemasan Akademik</w:t>
            </w:r>
            <w:r w:rsidR="00A252F3" w:rsidRPr="00FB1B33">
              <w:rPr>
                <w:rFonts w:asciiTheme="majorBidi" w:hAnsiTheme="majorBidi" w:cstheme="majorBidi"/>
                <w:b/>
                <w:bCs/>
                <w:noProof/>
                <w:webHidden/>
                <w:sz w:val="28"/>
                <w:szCs w:val="28"/>
              </w:rPr>
              <w:tab/>
            </w:r>
            <w:r w:rsidR="00A252F3" w:rsidRPr="00FB1B33">
              <w:rPr>
                <w:rFonts w:asciiTheme="majorBidi" w:hAnsiTheme="majorBidi" w:cstheme="majorBidi"/>
                <w:b/>
                <w:bCs/>
                <w:noProof/>
                <w:webHidden/>
                <w:sz w:val="28"/>
                <w:szCs w:val="28"/>
              </w:rPr>
              <w:fldChar w:fldCharType="begin"/>
            </w:r>
            <w:r w:rsidR="00A252F3" w:rsidRPr="00FB1B33">
              <w:rPr>
                <w:rFonts w:asciiTheme="majorBidi" w:hAnsiTheme="majorBidi" w:cstheme="majorBidi"/>
                <w:b/>
                <w:bCs/>
                <w:noProof/>
                <w:webHidden/>
                <w:sz w:val="28"/>
                <w:szCs w:val="28"/>
              </w:rPr>
              <w:instrText xml:space="preserve"> PAGEREF _Toc238410450 \h </w:instrText>
            </w:r>
            <w:r w:rsidR="00A252F3" w:rsidRPr="00FB1B33">
              <w:rPr>
                <w:rFonts w:asciiTheme="majorBidi" w:hAnsiTheme="majorBidi" w:cstheme="majorBidi"/>
                <w:b/>
                <w:bCs/>
                <w:noProof/>
                <w:webHidden/>
                <w:sz w:val="28"/>
                <w:szCs w:val="28"/>
              </w:rPr>
            </w:r>
            <w:r w:rsidR="00A252F3" w:rsidRPr="00FB1B33">
              <w:rPr>
                <w:rFonts w:asciiTheme="majorBidi" w:hAnsiTheme="majorBidi" w:cstheme="majorBidi"/>
                <w:b/>
                <w:bCs/>
                <w:noProof/>
                <w:webHidden/>
                <w:sz w:val="28"/>
                <w:szCs w:val="28"/>
              </w:rPr>
              <w:fldChar w:fldCharType="separate"/>
            </w:r>
            <w:r w:rsidR="00A252F3" w:rsidRPr="00FB1B33">
              <w:rPr>
                <w:rFonts w:asciiTheme="majorBidi" w:hAnsiTheme="majorBidi" w:cstheme="majorBidi"/>
                <w:b/>
                <w:bCs/>
                <w:noProof/>
                <w:webHidden/>
                <w:sz w:val="28"/>
                <w:szCs w:val="28"/>
              </w:rPr>
              <w:t>19</w:t>
            </w:r>
            <w:r w:rsidR="00A252F3" w:rsidRPr="00FB1B33">
              <w:rPr>
                <w:rFonts w:asciiTheme="majorBidi" w:hAnsiTheme="majorBidi" w:cstheme="majorBidi"/>
                <w:b/>
                <w:bCs/>
                <w:noProof/>
                <w:webHidden/>
                <w:sz w:val="28"/>
                <w:szCs w:val="28"/>
              </w:rPr>
              <w:fldChar w:fldCharType="end"/>
            </w:r>
          </w:hyperlink>
        </w:p>
        <w:p w14:paraId="5AC4043F" w14:textId="4B688A9E" w:rsidR="00A252F3" w:rsidRPr="00FB1B33" w:rsidRDefault="001C0B90">
          <w:pPr>
            <w:pStyle w:val="TOC2"/>
            <w:tabs>
              <w:tab w:val="right" w:leader="dot" w:pos="8261"/>
            </w:tabs>
            <w:rPr>
              <w:rFonts w:asciiTheme="majorBidi" w:eastAsiaTheme="minorEastAsia" w:hAnsiTheme="majorBidi" w:cstheme="majorBidi"/>
              <w:b/>
              <w:bCs/>
              <w:noProof/>
              <w:kern w:val="0"/>
              <w:sz w:val="28"/>
              <w:szCs w:val="28"/>
              <w14:ligatures w14:val="none"/>
            </w:rPr>
          </w:pPr>
          <w:hyperlink w:anchor="_Toc238410451" w:history="1">
            <w:r w:rsidR="00A252F3" w:rsidRPr="00FB1B33">
              <w:rPr>
                <w:rStyle w:val="Hyperlink"/>
                <w:rFonts w:asciiTheme="majorBidi" w:hAnsiTheme="majorBidi" w:cstheme="majorBidi"/>
                <w:b/>
                <w:bCs/>
                <w:noProof/>
                <w:sz w:val="28"/>
                <w:szCs w:val="28"/>
              </w:rPr>
              <w:t>D. Peran Self-Esteem dan Reselience dalam Mendukung Kesejahteraan Psikologis Mahasiswa</w:t>
            </w:r>
            <w:r w:rsidR="00A252F3" w:rsidRPr="00FB1B33">
              <w:rPr>
                <w:rFonts w:asciiTheme="majorBidi" w:hAnsiTheme="majorBidi" w:cstheme="majorBidi"/>
                <w:b/>
                <w:bCs/>
                <w:noProof/>
                <w:webHidden/>
                <w:sz w:val="28"/>
                <w:szCs w:val="28"/>
              </w:rPr>
              <w:tab/>
            </w:r>
            <w:r w:rsidR="00A252F3" w:rsidRPr="00FB1B33">
              <w:rPr>
                <w:rFonts w:asciiTheme="majorBidi" w:hAnsiTheme="majorBidi" w:cstheme="majorBidi"/>
                <w:b/>
                <w:bCs/>
                <w:noProof/>
                <w:webHidden/>
                <w:sz w:val="28"/>
                <w:szCs w:val="28"/>
              </w:rPr>
              <w:fldChar w:fldCharType="begin"/>
            </w:r>
            <w:r w:rsidR="00A252F3" w:rsidRPr="00FB1B33">
              <w:rPr>
                <w:rFonts w:asciiTheme="majorBidi" w:hAnsiTheme="majorBidi" w:cstheme="majorBidi"/>
                <w:b/>
                <w:bCs/>
                <w:noProof/>
                <w:webHidden/>
                <w:sz w:val="28"/>
                <w:szCs w:val="28"/>
              </w:rPr>
              <w:instrText xml:space="preserve"> PAGEREF _Toc238410451 \h </w:instrText>
            </w:r>
            <w:r w:rsidR="00A252F3" w:rsidRPr="00FB1B33">
              <w:rPr>
                <w:rFonts w:asciiTheme="majorBidi" w:hAnsiTheme="majorBidi" w:cstheme="majorBidi"/>
                <w:b/>
                <w:bCs/>
                <w:noProof/>
                <w:webHidden/>
                <w:sz w:val="28"/>
                <w:szCs w:val="28"/>
              </w:rPr>
            </w:r>
            <w:r w:rsidR="00A252F3" w:rsidRPr="00FB1B33">
              <w:rPr>
                <w:rFonts w:asciiTheme="majorBidi" w:hAnsiTheme="majorBidi" w:cstheme="majorBidi"/>
                <w:b/>
                <w:bCs/>
                <w:noProof/>
                <w:webHidden/>
                <w:sz w:val="28"/>
                <w:szCs w:val="28"/>
              </w:rPr>
              <w:fldChar w:fldCharType="separate"/>
            </w:r>
            <w:r w:rsidR="00A252F3" w:rsidRPr="00FB1B33">
              <w:rPr>
                <w:rFonts w:asciiTheme="majorBidi" w:hAnsiTheme="majorBidi" w:cstheme="majorBidi"/>
                <w:b/>
                <w:bCs/>
                <w:noProof/>
                <w:webHidden/>
                <w:sz w:val="28"/>
                <w:szCs w:val="28"/>
              </w:rPr>
              <w:t>19</w:t>
            </w:r>
            <w:r w:rsidR="00A252F3" w:rsidRPr="00FB1B33">
              <w:rPr>
                <w:rFonts w:asciiTheme="majorBidi" w:hAnsiTheme="majorBidi" w:cstheme="majorBidi"/>
                <w:b/>
                <w:bCs/>
                <w:noProof/>
                <w:webHidden/>
                <w:sz w:val="28"/>
                <w:szCs w:val="28"/>
              </w:rPr>
              <w:fldChar w:fldCharType="end"/>
            </w:r>
          </w:hyperlink>
        </w:p>
        <w:p w14:paraId="2CE3D102" w14:textId="61CF587D" w:rsidR="00A252F3" w:rsidRPr="00FB1B33" w:rsidRDefault="001C0B90" w:rsidP="00A252F3">
          <w:pPr>
            <w:pStyle w:val="TOC3"/>
            <w:tabs>
              <w:tab w:val="right" w:leader="dot" w:pos="8261"/>
            </w:tabs>
            <w:rPr>
              <w:rFonts w:asciiTheme="majorBidi" w:eastAsiaTheme="minorEastAsia" w:hAnsiTheme="majorBidi" w:cstheme="majorBidi"/>
              <w:b/>
              <w:bCs/>
              <w:noProof/>
              <w:kern w:val="0"/>
              <w:sz w:val="28"/>
              <w:szCs w:val="28"/>
              <w14:ligatures w14:val="none"/>
            </w:rPr>
          </w:pPr>
          <w:hyperlink w:anchor="_Toc238410452" w:history="1">
            <w:r w:rsidR="00A252F3" w:rsidRPr="00FB1B33">
              <w:rPr>
                <w:rStyle w:val="Hyperlink"/>
                <w:rFonts w:asciiTheme="majorBidi" w:hAnsiTheme="majorBidi" w:cstheme="majorBidi"/>
                <w:b/>
                <w:bCs/>
                <w:noProof/>
                <w:sz w:val="28"/>
                <w:szCs w:val="28"/>
              </w:rPr>
              <w:t>1. Pengertian dan  Self-Esteem</w:t>
            </w:r>
            <w:r w:rsidR="00A252F3" w:rsidRPr="00FB1B33">
              <w:rPr>
                <w:rFonts w:asciiTheme="majorBidi" w:hAnsiTheme="majorBidi" w:cstheme="majorBidi"/>
                <w:b/>
                <w:bCs/>
                <w:noProof/>
                <w:webHidden/>
                <w:sz w:val="28"/>
                <w:szCs w:val="28"/>
              </w:rPr>
              <w:tab/>
            </w:r>
            <w:r w:rsidR="00A252F3" w:rsidRPr="00FB1B33">
              <w:rPr>
                <w:rFonts w:asciiTheme="majorBidi" w:hAnsiTheme="majorBidi" w:cstheme="majorBidi"/>
                <w:b/>
                <w:bCs/>
                <w:noProof/>
                <w:webHidden/>
                <w:sz w:val="28"/>
                <w:szCs w:val="28"/>
              </w:rPr>
              <w:fldChar w:fldCharType="begin"/>
            </w:r>
            <w:r w:rsidR="00A252F3" w:rsidRPr="00FB1B33">
              <w:rPr>
                <w:rFonts w:asciiTheme="majorBidi" w:hAnsiTheme="majorBidi" w:cstheme="majorBidi"/>
                <w:b/>
                <w:bCs/>
                <w:noProof/>
                <w:webHidden/>
                <w:sz w:val="28"/>
                <w:szCs w:val="28"/>
              </w:rPr>
              <w:instrText xml:space="preserve"> PAGEREF _Toc238410452 \h </w:instrText>
            </w:r>
            <w:r w:rsidR="00A252F3" w:rsidRPr="00FB1B33">
              <w:rPr>
                <w:rFonts w:asciiTheme="majorBidi" w:hAnsiTheme="majorBidi" w:cstheme="majorBidi"/>
                <w:b/>
                <w:bCs/>
                <w:noProof/>
                <w:webHidden/>
                <w:sz w:val="28"/>
                <w:szCs w:val="28"/>
              </w:rPr>
            </w:r>
            <w:r w:rsidR="00A252F3" w:rsidRPr="00FB1B33">
              <w:rPr>
                <w:rFonts w:asciiTheme="majorBidi" w:hAnsiTheme="majorBidi" w:cstheme="majorBidi"/>
                <w:b/>
                <w:bCs/>
                <w:noProof/>
                <w:webHidden/>
                <w:sz w:val="28"/>
                <w:szCs w:val="28"/>
              </w:rPr>
              <w:fldChar w:fldCharType="separate"/>
            </w:r>
            <w:r w:rsidR="00A252F3" w:rsidRPr="00FB1B33">
              <w:rPr>
                <w:rFonts w:asciiTheme="majorBidi" w:hAnsiTheme="majorBidi" w:cstheme="majorBidi"/>
                <w:b/>
                <w:bCs/>
                <w:noProof/>
                <w:webHidden/>
                <w:sz w:val="28"/>
                <w:szCs w:val="28"/>
              </w:rPr>
              <w:t>19</w:t>
            </w:r>
            <w:r w:rsidR="00A252F3" w:rsidRPr="00FB1B33">
              <w:rPr>
                <w:rFonts w:asciiTheme="majorBidi" w:hAnsiTheme="majorBidi" w:cstheme="majorBidi"/>
                <w:b/>
                <w:bCs/>
                <w:noProof/>
                <w:webHidden/>
                <w:sz w:val="28"/>
                <w:szCs w:val="28"/>
              </w:rPr>
              <w:fldChar w:fldCharType="end"/>
            </w:r>
          </w:hyperlink>
        </w:p>
        <w:p w14:paraId="3AD617B0" w14:textId="54FF97B9" w:rsidR="00A252F3" w:rsidRPr="00FB1B33" w:rsidRDefault="001C0B90">
          <w:pPr>
            <w:pStyle w:val="TOC3"/>
            <w:tabs>
              <w:tab w:val="right" w:leader="dot" w:pos="8261"/>
            </w:tabs>
            <w:rPr>
              <w:rFonts w:asciiTheme="majorBidi" w:eastAsiaTheme="minorEastAsia" w:hAnsiTheme="majorBidi" w:cstheme="majorBidi"/>
              <w:b/>
              <w:bCs/>
              <w:noProof/>
              <w:kern w:val="0"/>
              <w:sz w:val="28"/>
              <w:szCs w:val="28"/>
              <w14:ligatures w14:val="none"/>
            </w:rPr>
          </w:pPr>
          <w:hyperlink w:anchor="_Toc238410453" w:history="1">
            <w:r w:rsidR="00A252F3" w:rsidRPr="00FB1B33">
              <w:rPr>
                <w:rStyle w:val="Hyperlink"/>
                <w:rFonts w:asciiTheme="majorBidi" w:hAnsiTheme="majorBidi" w:cstheme="majorBidi"/>
                <w:b/>
                <w:bCs/>
                <w:noProof/>
                <w:sz w:val="28"/>
                <w:szCs w:val="28"/>
              </w:rPr>
              <w:t>2. Peran Self-Esteem terhadap Kesejahteraan Psikologis</w:t>
            </w:r>
            <w:r w:rsidR="00A252F3" w:rsidRPr="00FB1B33">
              <w:rPr>
                <w:rFonts w:asciiTheme="majorBidi" w:hAnsiTheme="majorBidi" w:cstheme="majorBidi"/>
                <w:b/>
                <w:bCs/>
                <w:noProof/>
                <w:webHidden/>
                <w:sz w:val="28"/>
                <w:szCs w:val="28"/>
              </w:rPr>
              <w:tab/>
            </w:r>
            <w:r w:rsidR="00A252F3" w:rsidRPr="00FB1B33">
              <w:rPr>
                <w:rFonts w:asciiTheme="majorBidi" w:hAnsiTheme="majorBidi" w:cstheme="majorBidi"/>
                <w:b/>
                <w:bCs/>
                <w:noProof/>
                <w:webHidden/>
                <w:sz w:val="28"/>
                <w:szCs w:val="28"/>
              </w:rPr>
              <w:fldChar w:fldCharType="begin"/>
            </w:r>
            <w:r w:rsidR="00A252F3" w:rsidRPr="00FB1B33">
              <w:rPr>
                <w:rFonts w:asciiTheme="majorBidi" w:hAnsiTheme="majorBidi" w:cstheme="majorBidi"/>
                <w:b/>
                <w:bCs/>
                <w:noProof/>
                <w:webHidden/>
                <w:sz w:val="28"/>
                <w:szCs w:val="28"/>
              </w:rPr>
              <w:instrText xml:space="preserve"> PAGEREF _Toc238410453 \h </w:instrText>
            </w:r>
            <w:r w:rsidR="00A252F3" w:rsidRPr="00FB1B33">
              <w:rPr>
                <w:rFonts w:asciiTheme="majorBidi" w:hAnsiTheme="majorBidi" w:cstheme="majorBidi"/>
                <w:b/>
                <w:bCs/>
                <w:noProof/>
                <w:webHidden/>
                <w:sz w:val="28"/>
                <w:szCs w:val="28"/>
              </w:rPr>
            </w:r>
            <w:r w:rsidR="00A252F3" w:rsidRPr="00FB1B33">
              <w:rPr>
                <w:rFonts w:asciiTheme="majorBidi" w:hAnsiTheme="majorBidi" w:cstheme="majorBidi"/>
                <w:b/>
                <w:bCs/>
                <w:noProof/>
                <w:webHidden/>
                <w:sz w:val="28"/>
                <w:szCs w:val="28"/>
              </w:rPr>
              <w:fldChar w:fldCharType="separate"/>
            </w:r>
            <w:r w:rsidR="00A252F3" w:rsidRPr="00FB1B33">
              <w:rPr>
                <w:rFonts w:asciiTheme="majorBidi" w:hAnsiTheme="majorBidi" w:cstheme="majorBidi"/>
                <w:b/>
                <w:bCs/>
                <w:noProof/>
                <w:webHidden/>
                <w:sz w:val="28"/>
                <w:szCs w:val="28"/>
              </w:rPr>
              <w:t>21</w:t>
            </w:r>
            <w:r w:rsidR="00A252F3" w:rsidRPr="00FB1B33">
              <w:rPr>
                <w:rFonts w:asciiTheme="majorBidi" w:hAnsiTheme="majorBidi" w:cstheme="majorBidi"/>
                <w:b/>
                <w:bCs/>
                <w:noProof/>
                <w:webHidden/>
                <w:sz w:val="28"/>
                <w:szCs w:val="28"/>
              </w:rPr>
              <w:fldChar w:fldCharType="end"/>
            </w:r>
          </w:hyperlink>
        </w:p>
        <w:p w14:paraId="42578C3C" w14:textId="63F749D8" w:rsidR="00A252F3" w:rsidRPr="00FB1B33" w:rsidRDefault="001C0B90">
          <w:pPr>
            <w:pStyle w:val="TOC3"/>
            <w:tabs>
              <w:tab w:val="right" w:leader="dot" w:pos="8261"/>
            </w:tabs>
            <w:rPr>
              <w:rFonts w:asciiTheme="majorBidi" w:eastAsiaTheme="minorEastAsia" w:hAnsiTheme="majorBidi" w:cstheme="majorBidi"/>
              <w:b/>
              <w:bCs/>
              <w:noProof/>
              <w:kern w:val="0"/>
              <w:sz w:val="28"/>
              <w:szCs w:val="28"/>
              <w14:ligatures w14:val="none"/>
            </w:rPr>
          </w:pPr>
          <w:hyperlink w:anchor="_Toc238410454" w:history="1">
            <w:r w:rsidR="00A252F3" w:rsidRPr="00FB1B33">
              <w:rPr>
                <w:rStyle w:val="Hyperlink"/>
                <w:rFonts w:asciiTheme="majorBidi" w:hAnsiTheme="majorBidi" w:cstheme="majorBidi"/>
                <w:b/>
                <w:bCs/>
                <w:noProof/>
                <w:sz w:val="28"/>
                <w:szCs w:val="28"/>
              </w:rPr>
              <w:t>3. Pengertian Reselience</w:t>
            </w:r>
            <w:r w:rsidR="00A252F3" w:rsidRPr="00FB1B33">
              <w:rPr>
                <w:rFonts w:asciiTheme="majorBidi" w:hAnsiTheme="majorBidi" w:cstheme="majorBidi"/>
                <w:b/>
                <w:bCs/>
                <w:noProof/>
                <w:webHidden/>
                <w:sz w:val="28"/>
                <w:szCs w:val="28"/>
              </w:rPr>
              <w:tab/>
            </w:r>
            <w:r w:rsidR="00A252F3" w:rsidRPr="00FB1B33">
              <w:rPr>
                <w:rFonts w:asciiTheme="majorBidi" w:hAnsiTheme="majorBidi" w:cstheme="majorBidi"/>
                <w:b/>
                <w:bCs/>
                <w:noProof/>
                <w:webHidden/>
                <w:sz w:val="28"/>
                <w:szCs w:val="28"/>
              </w:rPr>
              <w:fldChar w:fldCharType="begin"/>
            </w:r>
            <w:r w:rsidR="00A252F3" w:rsidRPr="00FB1B33">
              <w:rPr>
                <w:rFonts w:asciiTheme="majorBidi" w:hAnsiTheme="majorBidi" w:cstheme="majorBidi"/>
                <w:b/>
                <w:bCs/>
                <w:noProof/>
                <w:webHidden/>
                <w:sz w:val="28"/>
                <w:szCs w:val="28"/>
              </w:rPr>
              <w:instrText xml:space="preserve"> PAGEREF _Toc238410454 \h </w:instrText>
            </w:r>
            <w:r w:rsidR="00A252F3" w:rsidRPr="00FB1B33">
              <w:rPr>
                <w:rFonts w:asciiTheme="majorBidi" w:hAnsiTheme="majorBidi" w:cstheme="majorBidi"/>
                <w:b/>
                <w:bCs/>
                <w:noProof/>
                <w:webHidden/>
                <w:sz w:val="28"/>
                <w:szCs w:val="28"/>
              </w:rPr>
            </w:r>
            <w:r w:rsidR="00A252F3" w:rsidRPr="00FB1B33">
              <w:rPr>
                <w:rFonts w:asciiTheme="majorBidi" w:hAnsiTheme="majorBidi" w:cstheme="majorBidi"/>
                <w:b/>
                <w:bCs/>
                <w:noProof/>
                <w:webHidden/>
                <w:sz w:val="28"/>
                <w:szCs w:val="28"/>
              </w:rPr>
              <w:fldChar w:fldCharType="separate"/>
            </w:r>
            <w:r w:rsidR="00A252F3" w:rsidRPr="00FB1B33">
              <w:rPr>
                <w:rFonts w:asciiTheme="majorBidi" w:hAnsiTheme="majorBidi" w:cstheme="majorBidi"/>
                <w:b/>
                <w:bCs/>
                <w:noProof/>
                <w:webHidden/>
                <w:sz w:val="28"/>
                <w:szCs w:val="28"/>
              </w:rPr>
              <w:t>22</w:t>
            </w:r>
            <w:r w:rsidR="00A252F3" w:rsidRPr="00FB1B33">
              <w:rPr>
                <w:rFonts w:asciiTheme="majorBidi" w:hAnsiTheme="majorBidi" w:cstheme="majorBidi"/>
                <w:b/>
                <w:bCs/>
                <w:noProof/>
                <w:webHidden/>
                <w:sz w:val="28"/>
                <w:szCs w:val="28"/>
              </w:rPr>
              <w:fldChar w:fldCharType="end"/>
            </w:r>
          </w:hyperlink>
        </w:p>
        <w:p w14:paraId="33ABB6B6" w14:textId="0DA85442" w:rsidR="00A252F3" w:rsidRPr="00FB1B33" w:rsidRDefault="001C0B90">
          <w:pPr>
            <w:pStyle w:val="TOC3"/>
            <w:tabs>
              <w:tab w:val="right" w:leader="dot" w:pos="8261"/>
            </w:tabs>
            <w:rPr>
              <w:rFonts w:asciiTheme="majorBidi" w:eastAsiaTheme="minorEastAsia" w:hAnsiTheme="majorBidi" w:cstheme="majorBidi"/>
              <w:b/>
              <w:bCs/>
              <w:noProof/>
              <w:kern w:val="0"/>
              <w:sz w:val="28"/>
              <w:szCs w:val="28"/>
              <w14:ligatures w14:val="none"/>
            </w:rPr>
          </w:pPr>
          <w:hyperlink w:anchor="_Toc238410455" w:history="1">
            <w:r w:rsidR="00A252F3" w:rsidRPr="00FB1B33">
              <w:rPr>
                <w:rStyle w:val="Hyperlink"/>
                <w:rFonts w:asciiTheme="majorBidi" w:hAnsiTheme="majorBidi" w:cstheme="majorBidi"/>
                <w:b/>
                <w:bCs/>
                <w:noProof/>
                <w:sz w:val="28"/>
                <w:szCs w:val="28"/>
              </w:rPr>
              <w:t>4. Peran Reselience dalam menghadapi Akademik</w:t>
            </w:r>
            <w:r w:rsidR="00A252F3" w:rsidRPr="00FB1B33">
              <w:rPr>
                <w:rFonts w:asciiTheme="majorBidi" w:hAnsiTheme="majorBidi" w:cstheme="majorBidi"/>
                <w:b/>
                <w:bCs/>
                <w:noProof/>
                <w:webHidden/>
                <w:sz w:val="28"/>
                <w:szCs w:val="28"/>
              </w:rPr>
              <w:tab/>
            </w:r>
            <w:r w:rsidR="00A252F3" w:rsidRPr="00FB1B33">
              <w:rPr>
                <w:rFonts w:asciiTheme="majorBidi" w:hAnsiTheme="majorBidi" w:cstheme="majorBidi"/>
                <w:b/>
                <w:bCs/>
                <w:noProof/>
                <w:webHidden/>
                <w:sz w:val="28"/>
                <w:szCs w:val="28"/>
              </w:rPr>
              <w:fldChar w:fldCharType="begin"/>
            </w:r>
            <w:r w:rsidR="00A252F3" w:rsidRPr="00FB1B33">
              <w:rPr>
                <w:rFonts w:asciiTheme="majorBidi" w:hAnsiTheme="majorBidi" w:cstheme="majorBidi"/>
                <w:b/>
                <w:bCs/>
                <w:noProof/>
                <w:webHidden/>
                <w:sz w:val="28"/>
                <w:szCs w:val="28"/>
              </w:rPr>
              <w:instrText xml:space="preserve"> PAGEREF _Toc238410455 \h </w:instrText>
            </w:r>
            <w:r w:rsidR="00A252F3" w:rsidRPr="00FB1B33">
              <w:rPr>
                <w:rFonts w:asciiTheme="majorBidi" w:hAnsiTheme="majorBidi" w:cstheme="majorBidi"/>
                <w:b/>
                <w:bCs/>
                <w:noProof/>
                <w:webHidden/>
                <w:sz w:val="28"/>
                <w:szCs w:val="28"/>
              </w:rPr>
            </w:r>
            <w:r w:rsidR="00A252F3" w:rsidRPr="00FB1B33">
              <w:rPr>
                <w:rFonts w:asciiTheme="majorBidi" w:hAnsiTheme="majorBidi" w:cstheme="majorBidi"/>
                <w:b/>
                <w:bCs/>
                <w:noProof/>
                <w:webHidden/>
                <w:sz w:val="28"/>
                <w:szCs w:val="28"/>
              </w:rPr>
              <w:fldChar w:fldCharType="separate"/>
            </w:r>
            <w:r w:rsidR="00A252F3" w:rsidRPr="00FB1B33">
              <w:rPr>
                <w:rFonts w:asciiTheme="majorBidi" w:hAnsiTheme="majorBidi" w:cstheme="majorBidi"/>
                <w:b/>
                <w:bCs/>
                <w:noProof/>
                <w:webHidden/>
                <w:sz w:val="28"/>
                <w:szCs w:val="28"/>
              </w:rPr>
              <w:t>22</w:t>
            </w:r>
            <w:r w:rsidR="00A252F3" w:rsidRPr="00FB1B33">
              <w:rPr>
                <w:rFonts w:asciiTheme="majorBidi" w:hAnsiTheme="majorBidi" w:cstheme="majorBidi"/>
                <w:b/>
                <w:bCs/>
                <w:noProof/>
                <w:webHidden/>
                <w:sz w:val="28"/>
                <w:szCs w:val="28"/>
              </w:rPr>
              <w:fldChar w:fldCharType="end"/>
            </w:r>
          </w:hyperlink>
        </w:p>
        <w:p w14:paraId="5D8D2095" w14:textId="003999CE" w:rsidR="00A252F3" w:rsidRPr="00FB1B33" w:rsidRDefault="001C0B90">
          <w:pPr>
            <w:pStyle w:val="TOC1"/>
            <w:tabs>
              <w:tab w:val="right" w:leader="dot" w:pos="8261"/>
            </w:tabs>
            <w:rPr>
              <w:rFonts w:asciiTheme="majorBidi" w:eastAsiaTheme="minorEastAsia" w:hAnsiTheme="majorBidi" w:cstheme="majorBidi"/>
              <w:b/>
              <w:bCs/>
              <w:noProof/>
              <w:kern w:val="0"/>
              <w:sz w:val="28"/>
              <w:szCs w:val="28"/>
              <w14:ligatures w14:val="none"/>
            </w:rPr>
          </w:pPr>
          <w:hyperlink w:anchor="_Toc238410456" w:history="1">
            <w:r w:rsidR="00A252F3" w:rsidRPr="00FB1B33">
              <w:rPr>
                <w:rStyle w:val="Hyperlink"/>
                <w:rFonts w:asciiTheme="majorBidi" w:hAnsiTheme="majorBidi" w:cstheme="majorBidi"/>
                <w:b/>
                <w:bCs/>
                <w:noProof/>
                <w:sz w:val="28"/>
                <w:szCs w:val="28"/>
              </w:rPr>
              <w:t>BAB III  PENUTUP</w:t>
            </w:r>
            <w:r w:rsidR="00A252F3" w:rsidRPr="00FB1B33">
              <w:rPr>
                <w:rFonts w:asciiTheme="majorBidi" w:hAnsiTheme="majorBidi" w:cstheme="majorBidi"/>
                <w:b/>
                <w:bCs/>
                <w:noProof/>
                <w:webHidden/>
                <w:sz w:val="28"/>
                <w:szCs w:val="28"/>
              </w:rPr>
              <w:tab/>
            </w:r>
            <w:r w:rsidR="00A252F3" w:rsidRPr="00FB1B33">
              <w:rPr>
                <w:rFonts w:asciiTheme="majorBidi" w:hAnsiTheme="majorBidi" w:cstheme="majorBidi"/>
                <w:b/>
                <w:bCs/>
                <w:noProof/>
                <w:webHidden/>
                <w:sz w:val="28"/>
                <w:szCs w:val="28"/>
              </w:rPr>
              <w:fldChar w:fldCharType="begin"/>
            </w:r>
            <w:r w:rsidR="00A252F3" w:rsidRPr="00FB1B33">
              <w:rPr>
                <w:rFonts w:asciiTheme="majorBidi" w:hAnsiTheme="majorBidi" w:cstheme="majorBidi"/>
                <w:b/>
                <w:bCs/>
                <w:noProof/>
                <w:webHidden/>
                <w:sz w:val="28"/>
                <w:szCs w:val="28"/>
              </w:rPr>
              <w:instrText xml:space="preserve"> PAGEREF _Toc238410456 \h </w:instrText>
            </w:r>
            <w:r w:rsidR="00A252F3" w:rsidRPr="00FB1B33">
              <w:rPr>
                <w:rFonts w:asciiTheme="majorBidi" w:hAnsiTheme="majorBidi" w:cstheme="majorBidi"/>
                <w:b/>
                <w:bCs/>
                <w:noProof/>
                <w:webHidden/>
                <w:sz w:val="28"/>
                <w:szCs w:val="28"/>
              </w:rPr>
            </w:r>
            <w:r w:rsidR="00A252F3" w:rsidRPr="00FB1B33">
              <w:rPr>
                <w:rFonts w:asciiTheme="majorBidi" w:hAnsiTheme="majorBidi" w:cstheme="majorBidi"/>
                <w:b/>
                <w:bCs/>
                <w:noProof/>
                <w:webHidden/>
                <w:sz w:val="28"/>
                <w:szCs w:val="28"/>
              </w:rPr>
              <w:fldChar w:fldCharType="separate"/>
            </w:r>
            <w:r w:rsidR="00A252F3" w:rsidRPr="00FB1B33">
              <w:rPr>
                <w:rFonts w:asciiTheme="majorBidi" w:hAnsiTheme="majorBidi" w:cstheme="majorBidi"/>
                <w:b/>
                <w:bCs/>
                <w:noProof/>
                <w:webHidden/>
                <w:sz w:val="28"/>
                <w:szCs w:val="28"/>
              </w:rPr>
              <w:t>23</w:t>
            </w:r>
            <w:r w:rsidR="00A252F3" w:rsidRPr="00FB1B33">
              <w:rPr>
                <w:rFonts w:asciiTheme="majorBidi" w:hAnsiTheme="majorBidi" w:cstheme="majorBidi"/>
                <w:b/>
                <w:bCs/>
                <w:noProof/>
                <w:webHidden/>
                <w:sz w:val="28"/>
                <w:szCs w:val="28"/>
              </w:rPr>
              <w:fldChar w:fldCharType="end"/>
            </w:r>
          </w:hyperlink>
        </w:p>
        <w:p w14:paraId="0A27E460" w14:textId="1673FD71" w:rsidR="00A252F3" w:rsidRPr="00FB1B33" w:rsidRDefault="001C0B90">
          <w:pPr>
            <w:pStyle w:val="TOC2"/>
            <w:tabs>
              <w:tab w:val="right" w:leader="dot" w:pos="8261"/>
            </w:tabs>
            <w:rPr>
              <w:rFonts w:asciiTheme="majorBidi" w:eastAsiaTheme="minorEastAsia" w:hAnsiTheme="majorBidi" w:cstheme="majorBidi"/>
              <w:b/>
              <w:bCs/>
              <w:noProof/>
              <w:kern w:val="0"/>
              <w:sz w:val="28"/>
              <w:szCs w:val="28"/>
              <w14:ligatures w14:val="none"/>
            </w:rPr>
          </w:pPr>
          <w:hyperlink w:anchor="_Toc238410457" w:history="1">
            <w:r w:rsidR="00A252F3" w:rsidRPr="00FB1B33">
              <w:rPr>
                <w:rStyle w:val="Hyperlink"/>
                <w:rFonts w:asciiTheme="majorBidi" w:hAnsiTheme="majorBidi" w:cstheme="majorBidi"/>
                <w:b/>
                <w:bCs/>
                <w:noProof/>
                <w:sz w:val="28"/>
                <w:szCs w:val="28"/>
                <w:lang w:val="id-ID"/>
              </w:rPr>
              <w:t>Kesimpulan</w:t>
            </w:r>
            <w:r w:rsidR="00A252F3" w:rsidRPr="00FB1B33">
              <w:rPr>
                <w:rFonts w:asciiTheme="majorBidi" w:hAnsiTheme="majorBidi" w:cstheme="majorBidi"/>
                <w:b/>
                <w:bCs/>
                <w:noProof/>
                <w:webHidden/>
                <w:sz w:val="28"/>
                <w:szCs w:val="28"/>
              </w:rPr>
              <w:tab/>
            </w:r>
            <w:r w:rsidR="00A252F3" w:rsidRPr="00FB1B33">
              <w:rPr>
                <w:rFonts w:asciiTheme="majorBidi" w:hAnsiTheme="majorBidi" w:cstheme="majorBidi"/>
                <w:b/>
                <w:bCs/>
                <w:noProof/>
                <w:webHidden/>
                <w:sz w:val="28"/>
                <w:szCs w:val="28"/>
              </w:rPr>
              <w:fldChar w:fldCharType="begin"/>
            </w:r>
            <w:r w:rsidR="00A252F3" w:rsidRPr="00FB1B33">
              <w:rPr>
                <w:rFonts w:asciiTheme="majorBidi" w:hAnsiTheme="majorBidi" w:cstheme="majorBidi"/>
                <w:b/>
                <w:bCs/>
                <w:noProof/>
                <w:webHidden/>
                <w:sz w:val="28"/>
                <w:szCs w:val="28"/>
              </w:rPr>
              <w:instrText xml:space="preserve"> PAGEREF _Toc238410457 \h </w:instrText>
            </w:r>
            <w:r w:rsidR="00A252F3" w:rsidRPr="00FB1B33">
              <w:rPr>
                <w:rFonts w:asciiTheme="majorBidi" w:hAnsiTheme="majorBidi" w:cstheme="majorBidi"/>
                <w:b/>
                <w:bCs/>
                <w:noProof/>
                <w:webHidden/>
                <w:sz w:val="28"/>
                <w:szCs w:val="28"/>
              </w:rPr>
            </w:r>
            <w:r w:rsidR="00A252F3" w:rsidRPr="00FB1B33">
              <w:rPr>
                <w:rFonts w:asciiTheme="majorBidi" w:hAnsiTheme="majorBidi" w:cstheme="majorBidi"/>
                <w:b/>
                <w:bCs/>
                <w:noProof/>
                <w:webHidden/>
                <w:sz w:val="28"/>
                <w:szCs w:val="28"/>
              </w:rPr>
              <w:fldChar w:fldCharType="separate"/>
            </w:r>
            <w:r w:rsidR="00A252F3" w:rsidRPr="00FB1B33">
              <w:rPr>
                <w:rFonts w:asciiTheme="majorBidi" w:hAnsiTheme="majorBidi" w:cstheme="majorBidi"/>
                <w:b/>
                <w:bCs/>
                <w:noProof/>
                <w:webHidden/>
                <w:sz w:val="28"/>
                <w:szCs w:val="28"/>
              </w:rPr>
              <w:t>23</w:t>
            </w:r>
            <w:r w:rsidR="00A252F3" w:rsidRPr="00FB1B33">
              <w:rPr>
                <w:rFonts w:asciiTheme="majorBidi" w:hAnsiTheme="majorBidi" w:cstheme="majorBidi"/>
                <w:b/>
                <w:bCs/>
                <w:noProof/>
                <w:webHidden/>
                <w:sz w:val="28"/>
                <w:szCs w:val="28"/>
              </w:rPr>
              <w:fldChar w:fldCharType="end"/>
            </w:r>
          </w:hyperlink>
        </w:p>
        <w:p w14:paraId="3770EE19" w14:textId="3D6DDEDC" w:rsidR="00A252F3" w:rsidRPr="00A252F3" w:rsidRDefault="001C0B90">
          <w:pPr>
            <w:pStyle w:val="TOC2"/>
            <w:tabs>
              <w:tab w:val="right" w:leader="dot" w:pos="8261"/>
            </w:tabs>
            <w:rPr>
              <w:rFonts w:eastAsiaTheme="minorEastAsia"/>
              <w:b/>
              <w:bCs/>
              <w:noProof/>
              <w:kern w:val="0"/>
              <w:sz w:val="22"/>
              <w:szCs w:val="22"/>
              <w14:ligatures w14:val="none"/>
            </w:rPr>
          </w:pPr>
          <w:hyperlink w:anchor="_Toc238410458" w:history="1">
            <w:r w:rsidR="00A252F3" w:rsidRPr="00FB1B33">
              <w:rPr>
                <w:rStyle w:val="Hyperlink"/>
                <w:rFonts w:asciiTheme="majorBidi" w:hAnsiTheme="majorBidi" w:cstheme="majorBidi"/>
                <w:b/>
                <w:bCs/>
                <w:noProof/>
                <w:sz w:val="28"/>
                <w:szCs w:val="28"/>
              </w:rPr>
              <w:t>B. Saran</w:t>
            </w:r>
            <w:r w:rsidR="00A252F3" w:rsidRPr="00FB1B33">
              <w:rPr>
                <w:rFonts w:asciiTheme="majorBidi" w:hAnsiTheme="majorBidi" w:cstheme="majorBidi"/>
                <w:b/>
                <w:bCs/>
                <w:noProof/>
                <w:webHidden/>
                <w:sz w:val="28"/>
                <w:szCs w:val="28"/>
              </w:rPr>
              <w:tab/>
            </w:r>
            <w:r w:rsidR="00A252F3" w:rsidRPr="00FB1B33">
              <w:rPr>
                <w:rFonts w:asciiTheme="majorBidi" w:hAnsiTheme="majorBidi" w:cstheme="majorBidi"/>
                <w:b/>
                <w:bCs/>
                <w:noProof/>
                <w:webHidden/>
                <w:sz w:val="28"/>
                <w:szCs w:val="28"/>
              </w:rPr>
              <w:fldChar w:fldCharType="begin"/>
            </w:r>
            <w:r w:rsidR="00A252F3" w:rsidRPr="00FB1B33">
              <w:rPr>
                <w:rFonts w:asciiTheme="majorBidi" w:hAnsiTheme="majorBidi" w:cstheme="majorBidi"/>
                <w:b/>
                <w:bCs/>
                <w:noProof/>
                <w:webHidden/>
                <w:sz w:val="28"/>
                <w:szCs w:val="28"/>
              </w:rPr>
              <w:instrText xml:space="preserve"> PAGEREF _Toc238410458 \h </w:instrText>
            </w:r>
            <w:r w:rsidR="00A252F3" w:rsidRPr="00FB1B33">
              <w:rPr>
                <w:rFonts w:asciiTheme="majorBidi" w:hAnsiTheme="majorBidi" w:cstheme="majorBidi"/>
                <w:b/>
                <w:bCs/>
                <w:noProof/>
                <w:webHidden/>
                <w:sz w:val="28"/>
                <w:szCs w:val="28"/>
              </w:rPr>
            </w:r>
            <w:r w:rsidR="00A252F3" w:rsidRPr="00FB1B33">
              <w:rPr>
                <w:rFonts w:asciiTheme="majorBidi" w:hAnsiTheme="majorBidi" w:cstheme="majorBidi"/>
                <w:b/>
                <w:bCs/>
                <w:noProof/>
                <w:webHidden/>
                <w:sz w:val="28"/>
                <w:szCs w:val="28"/>
              </w:rPr>
              <w:fldChar w:fldCharType="separate"/>
            </w:r>
            <w:r w:rsidR="00A252F3" w:rsidRPr="00FB1B33">
              <w:rPr>
                <w:rFonts w:asciiTheme="majorBidi" w:hAnsiTheme="majorBidi" w:cstheme="majorBidi"/>
                <w:b/>
                <w:bCs/>
                <w:noProof/>
                <w:webHidden/>
                <w:sz w:val="28"/>
                <w:szCs w:val="28"/>
              </w:rPr>
              <w:t>24</w:t>
            </w:r>
            <w:r w:rsidR="00A252F3" w:rsidRPr="00FB1B33">
              <w:rPr>
                <w:rFonts w:asciiTheme="majorBidi" w:hAnsiTheme="majorBidi" w:cstheme="majorBidi"/>
                <w:b/>
                <w:bCs/>
                <w:noProof/>
                <w:webHidden/>
                <w:sz w:val="28"/>
                <w:szCs w:val="28"/>
              </w:rPr>
              <w:fldChar w:fldCharType="end"/>
            </w:r>
          </w:hyperlink>
        </w:p>
        <w:p w14:paraId="76A4FE86" w14:textId="50CEA7C1" w:rsidR="000B3AD4" w:rsidRPr="00A252F3" w:rsidRDefault="000B3AD4">
          <w:pPr>
            <w:rPr>
              <w:b/>
              <w:bCs/>
            </w:rPr>
          </w:pPr>
          <w:r w:rsidRPr="00A252F3">
            <w:rPr>
              <w:b/>
              <w:bCs/>
              <w:noProof/>
            </w:rPr>
            <w:fldChar w:fldCharType="end"/>
          </w:r>
        </w:p>
      </w:sdtContent>
    </w:sdt>
    <w:p w14:paraId="3D36F59B" w14:textId="6D326C28" w:rsidR="000B3AD4" w:rsidRPr="000B3AD4" w:rsidRDefault="000B3AD4" w:rsidP="000B3AD4">
      <w:pPr>
        <w:rPr>
          <w:lang w:val="en-ID"/>
        </w:rPr>
      </w:pPr>
    </w:p>
    <w:p w14:paraId="426C25C1" w14:textId="62224BBA" w:rsidR="000B3AD4" w:rsidRDefault="000B3AD4" w:rsidP="000B3AD4">
      <w:pPr>
        <w:rPr>
          <w:lang w:val="id-ID"/>
        </w:rPr>
      </w:pPr>
    </w:p>
    <w:p w14:paraId="58C00EF6" w14:textId="66997DE5" w:rsidR="000B3AD4" w:rsidRDefault="000B3AD4" w:rsidP="000B3AD4">
      <w:pPr>
        <w:rPr>
          <w:lang w:val="id-ID"/>
        </w:rPr>
      </w:pPr>
    </w:p>
    <w:p w14:paraId="297F95D5" w14:textId="79007883" w:rsidR="000B3AD4" w:rsidRDefault="000B3AD4" w:rsidP="000B3AD4">
      <w:pPr>
        <w:rPr>
          <w:lang w:val="id-ID"/>
        </w:rPr>
      </w:pPr>
    </w:p>
    <w:p w14:paraId="221C250A" w14:textId="02C9F4AC" w:rsidR="000B3AD4" w:rsidRDefault="000B3AD4" w:rsidP="000B3AD4">
      <w:pPr>
        <w:rPr>
          <w:lang w:val="id-ID"/>
        </w:rPr>
      </w:pPr>
    </w:p>
    <w:p w14:paraId="18BC18F1" w14:textId="324EE67A" w:rsidR="000B3AD4" w:rsidRDefault="000B3AD4" w:rsidP="000B3AD4">
      <w:pPr>
        <w:rPr>
          <w:lang w:val="id-ID"/>
        </w:rPr>
      </w:pPr>
    </w:p>
    <w:p w14:paraId="17ECAA65" w14:textId="6FCC94E4" w:rsidR="000B3AD4" w:rsidRDefault="000B3AD4" w:rsidP="000B3AD4">
      <w:pPr>
        <w:rPr>
          <w:lang w:val="id-ID"/>
        </w:rPr>
      </w:pPr>
    </w:p>
    <w:p w14:paraId="1678DF26" w14:textId="4BE17E29" w:rsidR="000B3AD4" w:rsidRDefault="000B3AD4" w:rsidP="000B3AD4">
      <w:pPr>
        <w:rPr>
          <w:lang w:val="id-ID"/>
        </w:rPr>
      </w:pPr>
    </w:p>
    <w:p w14:paraId="24B1C183" w14:textId="6D4E354C" w:rsidR="000B3AD4" w:rsidRDefault="000B3AD4" w:rsidP="000B3AD4">
      <w:pPr>
        <w:rPr>
          <w:lang w:val="id-ID"/>
        </w:rPr>
      </w:pPr>
    </w:p>
    <w:p w14:paraId="4007D6F5" w14:textId="3292BFC0" w:rsidR="000B3AD4" w:rsidRDefault="000B3AD4" w:rsidP="000B3AD4">
      <w:pPr>
        <w:rPr>
          <w:lang w:val="id-ID"/>
        </w:rPr>
      </w:pPr>
    </w:p>
    <w:p w14:paraId="099549EE" w14:textId="6EA5B62C" w:rsidR="000B3AD4" w:rsidRDefault="000B3AD4" w:rsidP="000B3AD4">
      <w:pPr>
        <w:rPr>
          <w:lang w:val="id-ID"/>
        </w:rPr>
      </w:pPr>
    </w:p>
    <w:p w14:paraId="664AA507" w14:textId="77777777" w:rsidR="000B3AD4" w:rsidRPr="00A252F3" w:rsidRDefault="000B3AD4" w:rsidP="000B3AD4">
      <w:pPr>
        <w:rPr>
          <w:rFonts w:asciiTheme="majorBidi" w:hAnsiTheme="majorBidi" w:cstheme="majorBidi"/>
          <w:sz w:val="28"/>
          <w:szCs w:val="28"/>
          <w:lang w:val="id-ID"/>
        </w:rPr>
      </w:pPr>
    </w:p>
    <w:p w14:paraId="076C70E3" w14:textId="1E1A7A34" w:rsidR="001D44F9" w:rsidRPr="00A252F3" w:rsidRDefault="001D44F9" w:rsidP="00FB1B33">
      <w:pPr>
        <w:pStyle w:val="Heading1"/>
        <w:jc w:val="left"/>
        <w:rPr>
          <w:rFonts w:asciiTheme="majorBidi" w:hAnsiTheme="majorBidi" w:cstheme="majorBidi"/>
        </w:rPr>
      </w:pPr>
      <w:bookmarkStart w:id="4" w:name="_Toc238196518"/>
      <w:bookmarkStart w:id="5" w:name="_Toc238410432"/>
      <w:r w:rsidRPr="00A252F3">
        <w:rPr>
          <w:rFonts w:asciiTheme="majorBidi" w:hAnsiTheme="majorBidi" w:cstheme="majorBidi"/>
        </w:rPr>
        <w:lastRenderedPageBreak/>
        <w:t>BAB I</w:t>
      </w:r>
      <w:r w:rsidR="00092BD4" w:rsidRPr="00A252F3">
        <w:rPr>
          <w:rFonts w:asciiTheme="majorBidi" w:hAnsiTheme="majorBidi" w:cstheme="majorBidi"/>
        </w:rPr>
        <w:t xml:space="preserve"> </w:t>
      </w:r>
      <w:r w:rsidR="00092BD4" w:rsidRPr="00A252F3">
        <w:rPr>
          <w:rFonts w:asciiTheme="majorBidi" w:hAnsiTheme="majorBidi" w:cstheme="majorBidi"/>
        </w:rPr>
        <w:br/>
      </w:r>
      <w:r w:rsidRPr="00A252F3">
        <w:rPr>
          <w:rFonts w:asciiTheme="majorBidi" w:hAnsiTheme="majorBidi" w:cstheme="majorBidi"/>
        </w:rPr>
        <w:t>PENDAHULUAN</w:t>
      </w:r>
      <w:bookmarkEnd w:id="4"/>
      <w:bookmarkEnd w:id="5"/>
    </w:p>
    <w:p w14:paraId="36DD0C62" w14:textId="1FFB3B7D" w:rsidR="00FD226C" w:rsidRPr="00A252F3" w:rsidRDefault="00FD226C" w:rsidP="00FB1B33">
      <w:pPr>
        <w:rPr>
          <w:rFonts w:asciiTheme="majorBidi" w:hAnsiTheme="majorBidi" w:cstheme="majorBidi"/>
          <w:sz w:val="28"/>
          <w:szCs w:val="28"/>
          <w:lang w:val="id-ID"/>
        </w:rPr>
      </w:pPr>
    </w:p>
    <w:p w14:paraId="5F3044AB" w14:textId="5C9F6A7B" w:rsidR="00D6148D" w:rsidRPr="00A252F3" w:rsidRDefault="00D57057" w:rsidP="00FB1B33">
      <w:pPr>
        <w:pStyle w:val="Heading2"/>
        <w:jc w:val="left"/>
        <w:rPr>
          <w:rFonts w:asciiTheme="majorBidi" w:hAnsiTheme="majorBidi" w:cstheme="majorBidi"/>
          <w:sz w:val="28"/>
          <w:szCs w:val="28"/>
        </w:rPr>
      </w:pPr>
      <w:bookmarkStart w:id="6" w:name="_Toc238196519"/>
      <w:bookmarkStart w:id="7" w:name="_Toc238410433"/>
      <w:r w:rsidRPr="00A252F3">
        <w:rPr>
          <w:rFonts w:asciiTheme="majorBidi" w:hAnsiTheme="majorBidi" w:cstheme="majorBidi"/>
          <w:sz w:val="28"/>
          <w:szCs w:val="28"/>
        </w:rPr>
        <w:t>Latar Belakang</w:t>
      </w:r>
      <w:bookmarkEnd w:id="6"/>
      <w:bookmarkEnd w:id="7"/>
    </w:p>
    <w:p w14:paraId="5A6BB593" w14:textId="77777777" w:rsidR="00C029D9" w:rsidRPr="00A252F3" w:rsidRDefault="00C029D9" w:rsidP="00FB1B33">
      <w:pPr>
        <w:spacing w:line="480" w:lineRule="auto"/>
        <w:rPr>
          <w:rFonts w:asciiTheme="majorBidi" w:hAnsiTheme="majorBidi" w:cstheme="majorBidi"/>
          <w:sz w:val="28"/>
          <w:szCs w:val="28"/>
        </w:rPr>
      </w:pPr>
    </w:p>
    <w:p w14:paraId="558ACBAF" w14:textId="1A942496" w:rsidR="00000FEE" w:rsidRPr="00A252F3" w:rsidRDefault="00000FEE" w:rsidP="00FB1B33">
      <w:pPr>
        <w:spacing w:line="276" w:lineRule="auto"/>
        <w:ind w:firstLine="720"/>
        <w:jc w:val="both"/>
        <w:rPr>
          <w:rFonts w:asciiTheme="majorBidi" w:hAnsiTheme="majorBidi" w:cstheme="majorBidi"/>
          <w:sz w:val="28"/>
          <w:szCs w:val="28"/>
        </w:rPr>
      </w:pPr>
      <w:r w:rsidRPr="00A252F3">
        <w:rPr>
          <w:rFonts w:asciiTheme="majorBidi" w:hAnsiTheme="majorBidi" w:cstheme="majorBidi"/>
          <w:sz w:val="28"/>
          <w:szCs w:val="28"/>
        </w:rPr>
        <w:t>Pendidikan pada hakikatnya merupakan upaya sadar dan terencana untuk mengembangkan seluruh potensi peserta didik secara holistik, baik dari aspek kognitif, afektif, maupun psikomotorik. Namun, dalam realitas pendidikan modern, fokus pembelajaran sering kali masih menitik</w:t>
      </w:r>
      <w:r w:rsidR="00FB1B33">
        <w:rPr>
          <w:rFonts w:asciiTheme="majorBidi" w:hAnsiTheme="majorBidi" w:cstheme="majorBidi"/>
          <w:sz w:val="28"/>
          <w:szCs w:val="28"/>
        </w:rPr>
        <w:t xml:space="preserve"> </w:t>
      </w:r>
      <w:r w:rsidRPr="00A252F3">
        <w:rPr>
          <w:rFonts w:asciiTheme="majorBidi" w:hAnsiTheme="majorBidi" w:cstheme="majorBidi"/>
          <w:sz w:val="28"/>
          <w:szCs w:val="28"/>
        </w:rPr>
        <w:t>beratkan pada pencapaian akademis dan kecerdasan intelektual semata. Di sisi lain, arus globalisasi dan transformasi digital yang masif membawa dinamika sosial baru yang meningkatkan kompleksitas tekanan psikologis bagi generasi muda. Fenomena meningkatnya kasus stres akademis, kecemasan, perundungan (</w:t>
      </w:r>
      <w:r w:rsidRPr="00A252F3">
        <w:rPr>
          <w:rStyle w:val="Emphasis"/>
          <w:rFonts w:asciiTheme="majorBidi" w:hAnsiTheme="majorBidi" w:cstheme="majorBidi"/>
          <w:sz w:val="28"/>
          <w:szCs w:val="28"/>
        </w:rPr>
        <w:t>bullying</w:t>
      </w:r>
      <w:r w:rsidRPr="00A252F3">
        <w:rPr>
          <w:rFonts w:asciiTheme="majorBidi" w:hAnsiTheme="majorBidi" w:cstheme="majorBidi"/>
          <w:sz w:val="28"/>
          <w:szCs w:val="28"/>
        </w:rPr>
        <w:t>), hingga depresi di kalangan remaja menunjukkan adanya urgensi yang mendesak untuk meninjau kembali aspek kesehatan mental dalam ekosistem sekolah.</w:t>
      </w:r>
    </w:p>
    <w:p w14:paraId="7EB1289F" w14:textId="2BEA21EA" w:rsidR="00C029D9" w:rsidRPr="00A252F3" w:rsidRDefault="00000FEE" w:rsidP="00FB1B33">
      <w:pPr>
        <w:spacing w:line="276" w:lineRule="auto"/>
        <w:ind w:firstLine="720"/>
        <w:rPr>
          <w:rFonts w:asciiTheme="majorBidi" w:hAnsiTheme="majorBidi" w:cstheme="majorBidi"/>
          <w:sz w:val="28"/>
          <w:szCs w:val="28"/>
        </w:rPr>
      </w:pPr>
      <w:r w:rsidRPr="00A252F3">
        <w:rPr>
          <w:rFonts w:asciiTheme="majorBidi" w:hAnsiTheme="majorBidi" w:cstheme="majorBidi"/>
          <w:sz w:val="28"/>
          <w:szCs w:val="28"/>
        </w:rPr>
        <w:t>Di era digital, sekolah tidak lagi sekadar berfungsi sebagai tempat transfer ilmu pengetahuan (</w:t>
      </w:r>
      <w:r w:rsidRPr="00A252F3">
        <w:rPr>
          <w:rStyle w:val="Emphasis"/>
          <w:rFonts w:asciiTheme="majorBidi" w:hAnsiTheme="majorBidi" w:cstheme="majorBidi"/>
          <w:sz w:val="28"/>
          <w:szCs w:val="28"/>
        </w:rPr>
        <w:t>transfer of knowledge</w:t>
      </w:r>
      <w:r w:rsidRPr="00A252F3">
        <w:rPr>
          <w:rFonts w:asciiTheme="majorBidi" w:hAnsiTheme="majorBidi" w:cstheme="majorBidi"/>
          <w:sz w:val="28"/>
          <w:szCs w:val="28"/>
        </w:rPr>
        <w:t>), melainkan juga sebagai lingkungan perkembangan sosial-emosional siswa. Ketika siswa dihadapkan pada tuntutan kurikulum yang tinggi, kompetensi antarteman, serta permasalahan personal di luar sekolah, mereka rentan mengalami keguncangan psikologis. Kegagalan dalam mengelola tekanan ini tidak hanya berdampak buruk pada penurunan prestasi akademis, tetapi juga berisiko merusak masa depan dan kesejahteraan hidup mereka secara menyeluruh.</w:t>
      </w:r>
    </w:p>
    <w:p w14:paraId="43AB9F8F" w14:textId="0B374038" w:rsidR="00C029D9" w:rsidRPr="00A252F3" w:rsidRDefault="007F5128" w:rsidP="00FB1B33">
      <w:pPr>
        <w:spacing w:line="276" w:lineRule="auto"/>
        <w:ind w:firstLine="720"/>
        <w:rPr>
          <w:rFonts w:asciiTheme="majorBidi" w:hAnsiTheme="majorBidi" w:cstheme="majorBidi"/>
          <w:sz w:val="28"/>
          <w:szCs w:val="28"/>
        </w:rPr>
      </w:pPr>
      <w:r w:rsidRPr="00A252F3">
        <w:rPr>
          <w:rFonts w:asciiTheme="majorBidi" w:hAnsiTheme="majorBidi" w:cstheme="majorBidi"/>
          <w:sz w:val="28"/>
          <w:szCs w:val="28"/>
        </w:rPr>
        <w:t>Dalam praktinya, permasalahan kesehatan mental seperti stres kronis, kecemasan (</w:t>
      </w:r>
      <w:r w:rsidRPr="00A252F3">
        <w:rPr>
          <w:rStyle w:val="Emphasis"/>
          <w:rFonts w:asciiTheme="majorBidi" w:hAnsiTheme="majorBidi" w:cstheme="majorBidi"/>
          <w:sz w:val="28"/>
          <w:szCs w:val="28"/>
        </w:rPr>
        <w:t>anxiety</w:t>
      </w:r>
      <w:r w:rsidRPr="00A252F3">
        <w:rPr>
          <w:rFonts w:asciiTheme="majorBidi" w:hAnsiTheme="majorBidi" w:cstheme="majorBidi"/>
          <w:sz w:val="28"/>
          <w:szCs w:val="28"/>
        </w:rPr>
        <w:t xml:space="preserve">), dan depresi terus mengalami peningkatan signifikasi di berbagai belahan dunia. Fenomena ini menegaskan bahwa memahami kondisi psikologis individu bukan lagi sekadar kebutuhan </w:t>
      </w:r>
      <w:r w:rsidRPr="00A252F3">
        <w:rPr>
          <w:rFonts w:asciiTheme="majorBidi" w:hAnsiTheme="majorBidi" w:cstheme="majorBidi"/>
          <w:sz w:val="28"/>
          <w:szCs w:val="28"/>
        </w:rPr>
        <w:lastRenderedPageBreak/>
        <w:t>klinis, melainkan sebuah urgensi sosial yang harus diselesaikan demi menjaga produktivitas dan kesejahteraan hidup masyarakat</w:t>
      </w:r>
      <w:r w:rsidR="00C029D9" w:rsidRPr="00A252F3">
        <w:rPr>
          <w:rFonts w:asciiTheme="majorBidi" w:hAnsiTheme="majorBidi" w:cstheme="majorBidi"/>
          <w:sz w:val="28"/>
          <w:szCs w:val="28"/>
        </w:rPr>
        <w:t>.</w:t>
      </w:r>
    </w:p>
    <w:p w14:paraId="1D912636" w14:textId="484F3C51" w:rsidR="00D57057" w:rsidRPr="00A252F3" w:rsidRDefault="007F5128" w:rsidP="00FB1B33">
      <w:pPr>
        <w:spacing w:line="276" w:lineRule="auto"/>
        <w:ind w:firstLine="720"/>
        <w:rPr>
          <w:rFonts w:asciiTheme="majorBidi" w:hAnsiTheme="majorBidi" w:cstheme="majorBidi"/>
          <w:sz w:val="28"/>
          <w:szCs w:val="28"/>
        </w:rPr>
      </w:pPr>
      <w:r w:rsidRPr="00A252F3">
        <w:rPr>
          <w:rFonts w:asciiTheme="majorBidi" w:hAnsiTheme="majorBidi" w:cstheme="majorBidi"/>
          <w:sz w:val="28"/>
          <w:szCs w:val="28"/>
        </w:rPr>
        <w:t>Namun, kendala utama yang dihadapi dalam ranah kesehatan mental saat ini adalah bias dan hambatan dalam mengidentifikasi serta menganalisis emosi secara akurat. Secara konvensional, analisis emosi dan kondisi psikologis sering kali bergantung pada metode penilaian mandiri (</w:t>
      </w:r>
      <w:r w:rsidRPr="00A252F3">
        <w:rPr>
          <w:rStyle w:val="Emphasis"/>
          <w:rFonts w:asciiTheme="majorBidi" w:hAnsiTheme="majorBidi" w:cstheme="majorBidi"/>
          <w:sz w:val="28"/>
          <w:szCs w:val="28"/>
        </w:rPr>
        <w:t>self-assessment</w:t>
      </w:r>
      <w:r w:rsidRPr="00A252F3">
        <w:rPr>
          <w:rFonts w:asciiTheme="majorBidi" w:hAnsiTheme="majorBidi" w:cstheme="majorBidi"/>
          <w:sz w:val="28"/>
          <w:szCs w:val="28"/>
        </w:rPr>
        <w:t xml:space="preserve">) atau wawancara subjektif. Metode ini memiliki kelemahan laten, seperti adanya </w:t>
      </w:r>
      <w:r w:rsidRPr="00A252F3">
        <w:rPr>
          <w:rStyle w:val="Emphasis"/>
          <w:rFonts w:asciiTheme="majorBidi" w:hAnsiTheme="majorBidi" w:cstheme="majorBidi"/>
          <w:sz w:val="28"/>
          <w:szCs w:val="28"/>
        </w:rPr>
        <w:t>social desirability bias</w:t>
      </w:r>
      <w:r w:rsidRPr="00A252F3">
        <w:rPr>
          <w:rFonts w:asciiTheme="majorBidi" w:hAnsiTheme="majorBidi" w:cstheme="majorBidi"/>
          <w:sz w:val="28"/>
          <w:szCs w:val="28"/>
        </w:rPr>
        <w:t>—di mana individu cenderung menyembunyikan kondisi psikologis yang sebenarnya demi memenuhi ekspektasi sosial—atau keterbatasan individu dalam mengenali (</w:t>
      </w:r>
      <w:r w:rsidRPr="00A252F3">
        <w:rPr>
          <w:rStyle w:val="Emphasis"/>
          <w:rFonts w:asciiTheme="majorBidi" w:hAnsiTheme="majorBidi" w:cstheme="majorBidi"/>
          <w:sz w:val="28"/>
          <w:szCs w:val="28"/>
        </w:rPr>
        <w:t>alexithymia</w:t>
      </w:r>
      <w:r w:rsidRPr="00A252F3">
        <w:rPr>
          <w:rFonts w:asciiTheme="majorBidi" w:hAnsiTheme="majorBidi" w:cstheme="majorBidi"/>
          <w:sz w:val="28"/>
          <w:szCs w:val="28"/>
        </w:rPr>
        <w:t>) dan mengartikulasikan emosi yang mereka rasakan sendiri. Akibatnya, banyak penyimpangan psikologis yang terlambat dideteksi, sehingga intervensi yang diberikan sering kali sudah berada pada fase krisis atau preventif yang terlambat.</w:t>
      </w:r>
    </w:p>
    <w:p w14:paraId="1E846018" w14:textId="14557EC9" w:rsidR="00C029D9" w:rsidRPr="00A252F3" w:rsidRDefault="007F5128" w:rsidP="00FB1B33">
      <w:pPr>
        <w:spacing w:line="276" w:lineRule="auto"/>
        <w:ind w:firstLine="720"/>
        <w:rPr>
          <w:rFonts w:asciiTheme="majorBidi" w:hAnsiTheme="majorBidi" w:cstheme="majorBidi"/>
          <w:sz w:val="28"/>
          <w:szCs w:val="28"/>
        </w:rPr>
      </w:pPr>
      <w:r w:rsidRPr="00A252F3">
        <w:rPr>
          <w:rFonts w:asciiTheme="majorBidi" w:hAnsiTheme="majorBidi" w:cstheme="majorBidi"/>
          <w:sz w:val="28"/>
          <w:szCs w:val="28"/>
        </w:rPr>
        <w:t xml:space="preserve">Oleh karena itu, penguasaan terhadap </w:t>
      </w:r>
      <w:r w:rsidRPr="00A252F3">
        <w:rPr>
          <w:rStyle w:val="Strong"/>
          <w:rFonts w:asciiTheme="majorBidi" w:hAnsiTheme="majorBidi" w:cstheme="majorBidi"/>
          <w:b w:val="0"/>
          <w:bCs w:val="0"/>
          <w:sz w:val="28"/>
          <w:szCs w:val="28"/>
        </w:rPr>
        <w:t>regulasi emosi</w:t>
      </w:r>
      <w:r w:rsidRPr="00A252F3">
        <w:rPr>
          <w:rFonts w:asciiTheme="majorBidi" w:hAnsiTheme="majorBidi" w:cstheme="majorBidi"/>
          <w:b/>
          <w:bCs/>
          <w:sz w:val="28"/>
          <w:szCs w:val="28"/>
        </w:rPr>
        <w:t xml:space="preserve"> </w:t>
      </w:r>
      <w:r w:rsidRPr="00A252F3">
        <w:rPr>
          <w:rFonts w:asciiTheme="majorBidi" w:hAnsiTheme="majorBidi" w:cstheme="majorBidi"/>
          <w:sz w:val="28"/>
          <w:szCs w:val="28"/>
        </w:rPr>
        <w:t xml:space="preserve">dan perwujudan </w:t>
      </w:r>
      <w:r w:rsidRPr="00A252F3">
        <w:rPr>
          <w:rStyle w:val="Emphasis"/>
          <w:rFonts w:asciiTheme="majorBidi" w:hAnsiTheme="majorBidi" w:cstheme="majorBidi"/>
          <w:sz w:val="28"/>
          <w:szCs w:val="28"/>
        </w:rPr>
        <w:t>student well-being</w:t>
      </w:r>
      <w:r w:rsidRPr="00A252F3">
        <w:rPr>
          <w:rStyle w:val="Strong"/>
          <w:rFonts w:asciiTheme="majorBidi" w:hAnsiTheme="majorBidi" w:cstheme="majorBidi"/>
          <w:b w:val="0"/>
          <w:bCs w:val="0"/>
          <w:sz w:val="28"/>
          <w:szCs w:val="28"/>
        </w:rPr>
        <w:t xml:space="preserve"> (kesejahteraan siswa</w:t>
      </w:r>
      <w:r w:rsidRPr="00A252F3">
        <w:rPr>
          <w:rStyle w:val="Strong"/>
          <w:rFonts w:asciiTheme="majorBidi" w:hAnsiTheme="majorBidi" w:cstheme="majorBidi"/>
          <w:sz w:val="28"/>
          <w:szCs w:val="28"/>
        </w:rPr>
        <w:t>)</w:t>
      </w:r>
      <w:r w:rsidRPr="00A252F3">
        <w:rPr>
          <w:rFonts w:asciiTheme="majorBidi" w:hAnsiTheme="majorBidi" w:cstheme="majorBidi"/>
          <w:sz w:val="28"/>
          <w:szCs w:val="28"/>
        </w:rPr>
        <w:t xml:space="preserve"> menjadi dua elemen krusial yang harus dipelajari dan diintegrasikan dalam dunia pendidikan. Regulasi emosi berperan sebagai perisai internal yang membekali siswa dengan kemampuan adaptasi terhadap berbagai stimulus negatif. Sementara itu, </w:t>
      </w:r>
      <w:r w:rsidRPr="00A252F3">
        <w:rPr>
          <w:rStyle w:val="Emphasis"/>
          <w:rFonts w:asciiTheme="majorBidi" w:hAnsiTheme="majorBidi" w:cstheme="majorBidi"/>
          <w:sz w:val="28"/>
          <w:szCs w:val="28"/>
        </w:rPr>
        <w:t>student well-being</w:t>
      </w:r>
      <w:r w:rsidRPr="00A252F3">
        <w:rPr>
          <w:rFonts w:asciiTheme="majorBidi" w:hAnsiTheme="majorBidi" w:cstheme="majorBidi"/>
          <w:sz w:val="28"/>
          <w:szCs w:val="28"/>
        </w:rPr>
        <w:t xml:space="preserve"> bertindak sebagai indikator lingkungan yang sehat, di mana siswa dapat merasa aman, dihargai, dan termotivasi untuk berkembang. Memahami kedua konsep ini secara mendalam merupakan langkah strategis untuk menciptakan generasi yang tidak hanya cerdas secara akademik, tetapi juga tangguh secara mental dan matang secara emosional</w:t>
      </w:r>
      <w:r w:rsidR="00C029D9" w:rsidRPr="00A252F3">
        <w:rPr>
          <w:rFonts w:asciiTheme="majorBidi" w:hAnsiTheme="majorBidi" w:cstheme="majorBidi"/>
          <w:sz w:val="28"/>
          <w:szCs w:val="28"/>
        </w:rPr>
        <w:t>.</w:t>
      </w:r>
    </w:p>
    <w:p w14:paraId="55A95033" w14:textId="020B362F" w:rsidR="008832AC" w:rsidRPr="00A252F3" w:rsidRDefault="00D6148D" w:rsidP="00FB1B33">
      <w:pPr>
        <w:pStyle w:val="Heading2"/>
        <w:jc w:val="left"/>
        <w:rPr>
          <w:rFonts w:asciiTheme="majorBidi" w:hAnsiTheme="majorBidi" w:cstheme="majorBidi"/>
          <w:sz w:val="28"/>
          <w:szCs w:val="28"/>
        </w:rPr>
      </w:pPr>
      <w:bookmarkStart w:id="8" w:name="_Toc238196520"/>
      <w:bookmarkStart w:id="9" w:name="_Toc238410434"/>
      <w:r w:rsidRPr="00A252F3">
        <w:rPr>
          <w:rFonts w:asciiTheme="majorBidi" w:hAnsiTheme="majorBidi" w:cstheme="majorBidi"/>
          <w:sz w:val="28"/>
          <w:szCs w:val="28"/>
        </w:rPr>
        <w:t>Rumusan Masalah</w:t>
      </w:r>
      <w:bookmarkEnd w:id="8"/>
      <w:bookmarkEnd w:id="9"/>
    </w:p>
    <w:p w14:paraId="3A402FAC" w14:textId="31E8B5CA" w:rsidR="008832AC" w:rsidRPr="00A252F3" w:rsidRDefault="008832AC" w:rsidP="00FB1B33">
      <w:pPr>
        <w:pStyle w:val="ListParagraph"/>
        <w:numPr>
          <w:ilvl w:val="0"/>
          <w:numId w:val="20"/>
        </w:numPr>
        <w:rPr>
          <w:rFonts w:asciiTheme="majorBidi" w:hAnsiTheme="majorBidi" w:cstheme="majorBidi"/>
          <w:sz w:val="28"/>
          <w:szCs w:val="28"/>
          <w:lang w:val="id-ID"/>
        </w:rPr>
      </w:pPr>
      <w:r w:rsidRPr="00A252F3">
        <w:rPr>
          <w:rFonts w:asciiTheme="majorBidi" w:hAnsiTheme="majorBidi" w:cstheme="majorBidi"/>
          <w:sz w:val="28"/>
          <w:szCs w:val="28"/>
          <w:lang w:val="id-ID"/>
        </w:rPr>
        <w:t>​</w:t>
      </w:r>
      <w:r w:rsidR="008E4581" w:rsidRPr="00A252F3">
        <w:rPr>
          <w:rFonts w:asciiTheme="majorBidi" w:hAnsiTheme="majorBidi" w:cstheme="majorBidi"/>
          <w:sz w:val="28"/>
          <w:szCs w:val="28"/>
        </w:rPr>
        <w:t xml:space="preserve"> Apa pengertian regulasi</w:t>
      </w:r>
      <w:r w:rsidR="004B1422" w:rsidRPr="00A252F3">
        <w:rPr>
          <w:rFonts w:asciiTheme="majorBidi" w:hAnsiTheme="majorBidi" w:cstheme="majorBidi"/>
          <w:sz w:val="28"/>
          <w:szCs w:val="28"/>
        </w:rPr>
        <w:t xml:space="preserve"> emosi dan kesejahteraan psikologis?</w:t>
      </w:r>
    </w:p>
    <w:p w14:paraId="4B71A204" w14:textId="4E7EA933" w:rsidR="008832AC" w:rsidRPr="00A252F3" w:rsidRDefault="008832AC" w:rsidP="00FB1B33">
      <w:pPr>
        <w:pStyle w:val="ListParagraph"/>
        <w:numPr>
          <w:ilvl w:val="0"/>
          <w:numId w:val="20"/>
        </w:numPr>
        <w:rPr>
          <w:rFonts w:asciiTheme="majorBidi" w:hAnsiTheme="majorBidi" w:cstheme="majorBidi"/>
          <w:sz w:val="28"/>
          <w:szCs w:val="28"/>
          <w:lang w:val="id-ID"/>
        </w:rPr>
      </w:pPr>
      <w:r w:rsidRPr="00A252F3">
        <w:rPr>
          <w:rFonts w:asciiTheme="majorBidi" w:hAnsiTheme="majorBidi" w:cstheme="majorBidi"/>
          <w:sz w:val="28"/>
          <w:szCs w:val="28"/>
          <w:lang w:val="id-ID"/>
        </w:rPr>
        <w:t>​</w:t>
      </w:r>
      <w:r w:rsidR="004B1422" w:rsidRPr="00A252F3">
        <w:rPr>
          <w:rFonts w:asciiTheme="majorBidi" w:hAnsiTheme="majorBidi" w:cstheme="majorBidi"/>
          <w:sz w:val="28"/>
          <w:szCs w:val="28"/>
        </w:rPr>
        <w:t xml:space="preserve"> Apa saja bentuk emosi, stres akademik, dan kecemasan akademik yang dialami mahasiswa?</w:t>
      </w:r>
    </w:p>
    <w:p w14:paraId="616146B2" w14:textId="4325D952" w:rsidR="008832AC" w:rsidRPr="00A252F3" w:rsidRDefault="004B1422" w:rsidP="00FB1B33">
      <w:pPr>
        <w:pStyle w:val="ListParagraph"/>
        <w:numPr>
          <w:ilvl w:val="0"/>
          <w:numId w:val="20"/>
        </w:numPr>
        <w:rPr>
          <w:rFonts w:asciiTheme="majorBidi" w:hAnsiTheme="majorBidi" w:cstheme="majorBidi"/>
          <w:sz w:val="28"/>
          <w:szCs w:val="28"/>
          <w:lang w:val="id-ID"/>
        </w:rPr>
      </w:pPr>
      <w:r w:rsidRPr="00A252F3">
        <w:rPr>
          <w:rFonts w:asciiTheme="majorBidi" w:hAnsiTheme="majorBidi" w:cstheme="majorBidi"/>
          <w:sz w:val="28"/>
          <w:szCs w:val="28"/>
          <w:lang w:val="id-ID"/>
        </w:rPr>
        <w:t>Bagaimana strategi regulasi emosi yang sehat dapat membantu mahasiswa dalam menghadapi stres dan kecemasan akademik?</w:t>
      </w:r>
    </w:p>
    <w:p w14:paraId="21859B1E" w14:textId="0A775ACE" w:rsidR="00B1636B" w:rsidRPr="00A252F3" w:rsidRDefault="008832AC" w:rsidP="00FB1B33">
      <w:pPr>
        <w:pStyle w:val="ListParagraph"/>
        <w:numPr>
          <w:ilvl w:val="0"/>
          <w:numId w:val="20"/>
        </w:numPr>
        <w:rPr>
          <w:rFonts w:asciiTheme="majorBidi" w:hAnsiTheme="majorBidi" w:cstheme="majorBidi"/>
          <w:sz w:val="28"/>
          <w:szCs w:val="28"/>
          <w:lang w:val="id-ID"/>
        </w:rPr>
      </w:pPr>
      <w:r w:rsidRPr="00A252F3">
        <w:rPr>
          <w:rFonts w:asciiTheme="majorBidi" w:hAnsiTheme="majorBidi" w:cstheme="majorBidi"/>
          <w:sz w:val="28"/>
          <w:szCs w:val="28"/>
          <w:lang w:val="id-ID"/>
        </w:rPr>
        <w:lastRenderedPageBreak/>
        <w:t>​</w:t>
      </w:r>
      <w:r w:rsidR="004B1422" w:rsidRPr="00A252F3">
        <w:rPr>
          <w:rFonts w:asciiTheme="majorBidi" w:hAnsiTheme="majorBidi" w:cstheme="majorBidi"/>
          <w:sz w:val="28"/>
          <w:szCs w:val="28"/>
        </w:rPr>
        <w:t xml:space="preserve"> Bagaimana self-esteem dan resilience berperan dalam mendukung kesejahteraan psikologis mahasiswa?</w:t>
      </w:r>
    </w:p>
    <w:p w14:paraId="33D77FEA" w14:textId="77777777" w:rsidR="004B1422" w:rsidRPr="00A252F3" w:rsidRDefault="004B1422" w:rsidP="00FB1B33">
      <w:pPr>
        <w:pStyle w:val="ListParagraph"/>
        <w:ind w:left="1080"/>
        <w:rPr>
          <w:rFonts w:asciiTheme="majorBidi" w:hAnsiTheme="majorBidi" w:cstheme="majorBidi"/>
          <w:sz w:val="28"/>
          <w:szCs w:val="28"/>
          <w:lang w:val="id-ID"/>
        </w:rPr>
      </w:pPr>
    </w:p>
    <w:p w14:paraId="1A59FD3A" w14:textId="22C9DC99" w:rsidR="004B1422" w:rsidRPr="00A252F3" w:rsidRDefault="00B1636B" w:rsidP="00FB1B33">
      <w:pPr>
        <w:pStyle w:val="Heading2"/>
        <w:jc w:val="left"/>
        <w:rPr>
          <w:rFonts w:asciiTheme="majorBidi" w:hAnsiTheme="majorBidi" w:cstheme="majorBidi"/>
          <w:sz w:val="28"/>
          <w:szCs w:val="28"/>
        </w:rPr>
      </w:pPr>
      <w:bookmarkStart w:id="10" w:name="_Toc238196521"/>
      <w:bookmarkStart w:id="11" w:name="_Toc238410435"/>
      <w:r w:rsidRPr="00A252F3">
        <w:rPr>
          <w:rFonts w:asciiTheme="majorBidi" w:hAnsiTheme="majorBidi" w:cstheme="majorBidi"/>
          <w:sz w:val="28"/>
          <w:szCs w:val="28"/>
        </w:rPr>
        <w:t>Tujuan</w:t>
      </w:r>
      <w:bookmarkEnd w:id="10"/>
      <w:bookmarkEnd w:id="11"/>
    </w:p>
    <w:p w14:paraId="45B662BF" w14:textId="4BE8B0B0" w:rsidR="00C57919" w:rsidRPr="00A252F3" w:rsidRDefault="001F6A05" w:rsidP="00FB1B33">
      <w:pPr>
        <w:pStyle w:val="ListParagraph"/>
        <w:spacing w:line="480" w:lineRule="auto"/>
        <w:rPr>
          <w:rFonts w:asciiTheme="majorBidi" w:hAnsiTheme="majorBidi" w:cstheme="majorBidi"/>
          <w:sz w:val="28"/>
          <w:szCs w:val="28"/>
        </w:rPr>
      </w:pPr>
      <w:r w:rsidRPr="00A252F3">
        <w:rPr>
          <w:rFonts w:asciiTheme="majorBidi" w:hAnsiTheme="majorBidi" w:cstheme="majorBidi"/>
          <w:sz w:val="28"/>
          <w:szCs w:val="28"/>
        </w:rPr>
        <w:t>1</w:t>
      </w:r>
      <w:r w:rsidR="00C57919" w:rsidRPr="00A252F3">
        <w:rPr>
          <w:rFonts w:asciiTheme="majorBidi" w:hAnsiTheme="majorBidi" w:cstheme="majorBidi"/>
          <w:sz w:val="28"/>
          <w:szCs w:val="28"/>
        </w:rPr>
        <w:t xml:space="preserve"> Mengetahui </w:t>
      </w:r>
      <w:r w:rsidR="008E4581" w:rsidRPr="00A252F3">
        <w:rPr>
          <w:rFonts w:asciiTheme="majorBidi" w:hAnsiTheme="majorBidi" w:cstheme="majorBidi"/>
          <w:sz w:val="28"/>
          <w:szCs w:val="28"/>
        </w:rPr>
        <w:t>pengertian</w:t>
      </w:r>
      <w:r w:rsidR="00C57919" w:rsidRPr="00A252F3">
        <w:rPr>
          <w:rFonts w:asciiTheme="majorBidi" w:hAnsiTheme="majorBidi" w:cstheme="majorBidi"/>
          <w:sz w:val="28"/>
          <w:szCs w:val="28"/>
        </w:rPr>
        <w:t xml:space="preserve"> </w:t>
      </w:r>
      <w:r w:rsidR="008E4581" w:rsidRPr="00A252F3">
        <w:rPr>
          <w:rFonts w:asciiTheme="majorBidi" w:hAnsiTheme="majorBidi" w:cstheme="majorBidi"/>
          <w:sz w:val="28"/>
          <w:szCs w:val="28"/>
        </w:rPr>
        <w:t>regulasi</w:t>
      </w:r>
      <w:r w:rsidR="00C57919" w:rsidRPr="00A252F3">
        <w:rPr>
          <w:rFonts w:asciiTheme="majorBidi" w:hAnsiTheme="majorBidi" w:cstheme="majorBidi"/>
          <w:sz w:val="28"/>
          <w:szCs w:val="28"/>
        </w:rPr>
        <w:t>i emosi serta kesejahteraan psikologis.</w:t>
      </w:r>
    </w:p>
    <w:p w14:paraId="41A98DE6" w14:textId="39BD84EB" w:rsidR="001F6A05" w:rsidRPr="00A252F3" w:rsidRDefault="001F6A05" w:rsidP="00FB1B33">
      <w:pPr>
        <w:pStyle w:val="ListParagraph"/>
        <w:spacing w:line="480" w:lineRule="auto"/>
        <w:rPr>
          <w:rFonts w:asciiTheme="majorBidi" w:hAnsiTheme="majorBidi" w:cstheme="majorBidi"/>
          <w:sz w:val="28"/>
          <w:szCs w:val="28"/>
        </w:rPr>
      </w:pPr>
      <w:r w:rsidRPr="00A252F3">
        <w:rPr>
          <w:rFonts w:asciiTheme="majorBidi" w:hAnsiTheme="majorBidi" w:cstheme="majorBidi"/>
          <w:sz w:val="28"/>
          <w:szCs w:val="28"/>
        </w:rPr>
        <w:t xml:space="preserve">2. </w:t>
      </w:r>
      <w:r w:rsidR="00C57919" w:rsidRPr="00A252F3">
        <w:rPr>
          <w:rFonts w:asciiTheme="majorBidi" w:hAnsiTheme="majorBidi" w:cstheme="majorBidi"/>
          <w:sz w:val="28"/>
          <w:szCs w:val="28"/>
        </w:rPr>
        <w:t>Mengidentifikasi bentuk emosi, stres akademik, dan kecemasan akademik yang dialami mahasiswa.</w:t>
      </w:r>
      <w:r w:rsidRPr="00A252F3">
        <w:rPr>
          <w:rFonts w:asciiTheme="majorBidi" w:hAnsiTheme="majorBidi" w:cstheme="majorBidi"/>
          <w:sz w:val="28"/>
          <w:szCs w:val="28"/>
        </w:rPr>
        <w:t>.</w:t>
      </w:r>
      <w:r w:rsidR="00C57919" w:rsidRPr="00A252F3">
        <w:rPr>
          <w:rFonts w:asciiTheme="majorBidi" w:hAnsiTheme="majorBidi" w:cstheme="majorBidi"/>
          <w:sz w:val="28"/>
          <w:szCs w:val="28"/>
        </w:rPr>
        <w:t>.</w:t>
      </w:r>
    </w:p>
    <w:p w14:paraId="3B2F16CF" w14:textId="224365E9" w:rsidR="00C57919" w:rsidRPr="00A252F3" w:rsidRDefault="00F72E30" w:rsidP="00FB1B33">
      <w:pPr>
        <w:pStyle w:val="ListParagraph"/>
        <w:spacing w:line="480" w:lineRule="auto"/>
        <w:rPr>
          <w:rFonts w:asciiTheme="majorBidi" w:hAnsiTheme="majorBidi" w:cstheme="majorBidi"/>
          <w:sz w:val="28"/>
          <w:szCs w:val="28"/>
        </w:rPr>
      </w:pPr>
      <w:r w:rsidRPr="00A252F3">
        <w:rPr>
          <w:rFonts w:asciiTheme="majorBidi" w:hAnsiTheme="majorBidi" w:cstheme="majorBidi"/>
          <w:sz w:val="28"/>
          <w:szCs w:val="28"/>
        </w:rPr>
        <w:t>3</w:t>
      </w:r>
      <w:r w:rsidR="00C57919" w:rsidRPr="00A252F3">
        <w:rPr>
          <w:rFonts w:asciiTheme="majorBidi" w:hAnsiTheme="majorBidi" w:cstheme="majorBidi"/>
          <w:sz w:val="28"/>
          <w:szCs w:val="28"/>
        </w:rPr>
        <w:t xml:space="preserve">. </w:t>
      </w:r>
      <w:r w:rsidR="000B3AD4" w:rsidRPr="00A252F3">
        <w:rPr>
          <w:rFonts w:asciiTheme="majorBidi" w:hAnsiTheme="majorBidi" w:cstheme="majorBidi"/>
          <w:sz w:val="28"/>
          <w:szCs w:val="28"/>
        </w:rPr>
        <w:t>Mengetahui strategi regulasi emosi yang sehat dalam menghadapi stres dan kecemasan akademik.</w:t>
      </w:r>
    </w:p>
    <w:p w14:paraId="20B58F6B" w14:textId="3FDE5B74" w:rsidR="001F6A05" w:rsidRPr="00A252F3" w:rsidRDefault="00F72E30" w:rsidP="00FB1B33">
      <w:pPr>
        <w:pStyle w:val="ListParagraph"/>
        <w:spacing w:line="480" w:lineRule="auto"/>
        <w:rPr>
          <w:rFonts w:asciiTheme="majorBidi" w:hAnsiTheme="majorBidi" w:cstheme="majorBidi"/>
          <w:sz w:val="28"/>
          <w:szCs w:val="28"/>
        </w:rPr>
      </w:pPr>
      <w:r w:rsidRPr="00A252F3">
        <w:rPr>
          <w:rFonts w:asciiTheme="majorBidi" w:hAnsiTheme="majorBidi" w:cstheme="majorBidi"/>
          <w:sz w:val="28"/>
          <w:szCs w:val="28"/>
        </w:rPr>
        <w:t xml:space="preserve">4. </w:t>
      </w:r>
      <w:r w:rsidR="00C57919" w:rsidRPr="00A252F3">
        <w:rPr>
          <w:rFonts w:asciiTheme="majorBidi" w:hAnsiTheme="majorBidi" w:cstheme="majorBidi"/>
          <w:sz w:val="28"/>
          <w:szCs w:val="28"/>
        </w:rPr>
        <w:t>Menganalisis peran self-esteem dan resilience dalam meningkatkan kesejahteraan psikologis mahasiswa.</w:t>
      </w:r>
    </w:p>
    <w:p w14:paraId="0350D14E" w14:textId="77777777" w:rsidR="00910804" w:rsidRPr="00A252F3" w:rsidRDefault="00910804" w:rsidP="00FB1B33">
      <w:pPr>
        <w:rPr>
          <w:rFonts w:asciiTheme="majorBidi" w:hAnsiTheme="majorBidi" w:cstheme="majorBidi"/>
          <w:b/>
          <w:bCs/>
          <w:sz w:val="28"/>
          <w:szCs w:val="28"/>
          <w:lang w:val="id-ID"/>
        </w:rPr>
      </w:pPr>
      <w:r w:rsidRPr="00A252F3">
        <w:rPr>
          <w:rFonts w:asciiTheme="majorBidi" w:hAnsiTheme="majorBidi" w:cstheme="majorBidi"/>
          <w:sz w:val="28"/>
          <w:szCs w:val="28"/>
        </w:rPr>
        <w:br w:type="page"/>
      </w:r>
    </w:p>
    <w:p w14:paraId="4096BB62" w14:textId="64C20BF0" w:rsidR="00B1636B" w:rsidRPr="00A252F3" w:rsidRDefault="00B1636B" w:rsidP="00FB1B33">
      <w:pPr>
        <w:pStyle w:val="Heading1"/>
        <w:jc w:val="left"/>
        <w:rPr>
          <w:rFonts w:asciiTheme="majorBidi" w:hAnsiTheme="majorBidi" w:cstheme="majorBidi"/>
        </w:rPr>
      </w:pPr>
      <w:bookmarkStart w:id="12" w:name="_Toc238196522"/>
      <w:bookmarkStart w:id="13" w:name="_Toc238410436"/>
      <w:r w:rsidRPr="00A252F3">
        <w:rPr>
          <w:rFonts w:asciiTheme="majorBidi" w:hAnsiTheme="majorBidi" w:cstheme="majorBidi"/>
        </w:rPr>
        <w:lastRenderedPageBreak/>
        <w:t>BAB II</w:t>
      </w:r>
      <w:r w:rsidR="00092BD4" w:rsidRPr="00A252F3">
        <w:rPr>
          <w:rFonts w:asciiTheme="majorBidi" w:hAnsiTheme="majorBidi" w:cstheme="majorBidi"/>
        </w:rPr>
        <w:t xml:space="preserve"> </w:t>
      </w:r>
      <w:r w:rsidR="00092BD4" w:rsidRPr="00A252F3">
        <w:rPr>
          <w:rFonts w:asciiTheme="majorBidi" w:hAnsiTheme="majorBidi" w:cstheme="majorBidi"/>
        </w:rPr>
        <w:br/>
      </w:r>
      <w:r w:rsidRPr="00A252F3">
        <w:rPr>
          <w:rFonts w:asciiTheme="majorBidi" w:hAnsiTheme="majorBidi" w:cstheme="majorBidi"/>
        </w:rPr>
        <w:t>PEMBAHASAN</w:t>
      </w:r>
      <w:bookmarkEnd w:id="12"/>
      <w:bookmarkEnd w:id="13"/>
    </w:p>
    <w:p w14:paraId="5A4CD99B" w14:textId="77777777" w:rsidR="00D6148D" w:rsidRPr="00A252F3" w:rsidRDefault="00D6148D" w:rsidP="00FB1B33">
      <w:pPr>
        <w:rPr>
          <w:rFonts w:asciiTheme="majorBidi" w:hAnsiTheme="majorBidi" w:cstheme="majorBidi"/>
          <w:sz w:val="28"/>
          <w:szCs w:val="28"/>
        </w:rPr>
      </w:pPr>
    </w:p>
    <w:p w14:paraId="725CBCBA" w14:textId="3520A603" w:rsidR="001F6A05" w:rsidRPr="00FB1B33" w:rsidRDefault="001F6A05" w:rsidP="00FB1B33">
      <w:pPr>
        <w:pStyle w:val="Heading2"/>
        <w:jc w:val="left"/>
        <w:rPr>
          <w:sz w:val="28"/>
          <w:szCs w:val="28"/>
        </w:rPr>
      </w:pPr>
      <w:bookmarkStart w:id="14" w:name="_Toc238196523"/>
      <w:bookmarkStart w:id="15" w:name="_Toc238410437"/>
      <w:bookmarkStart w:id="16" w:name="_Toc228685409"/>
      <w:r w:rsidRPr="00FB1B33">
        <w:rPr>
          <w:sz w:val="28"/>
          <w:szCs w:val="28"/>
        </w:rPr>
        <w:t xml:space="preserve">A. </w:t>
      </w:r>
      <w:bookmarkEnd w:id="14"/>
      <w:r w:rsidR="008E4581" w:rsidRPr="00FB1B33">
        <w:rPr>
          <w:sz w:val="28"/>
          <w:szCs w:val="28"/>
        </w:rPr>
        <w:t>Regulasi</w:t>
      </w:r>
      <w:r w:rsidR="00F70D1A" w:rsidRPr="00FB1B33">
        <w:rPr>
          <w:sz w:val="28"/>
          <w:szCs w:val="28"/>
        </w:rPr>
        <w:t xml:space="preserve"> Emosi dan Kesejahteraan Psikologis</w:t>
      </w:r>
      <w:r w:rsidR="008E4581" w:rsidRPr="00FB1B33">
        <w:rPr>
          <w:sz w:val="28"/>
          <w:szCs w:val="28"/>
        </w:rPr>
        <w:t>(self compession)</w:t>
      </w:r>
      <w:bookmarkEnd w:id="15"/>
    </w:p>
    <w:p w14:paraId="162BEEE0" w14:textId="05355781" w:rsidR="006B0CB1" w:rsidRPr="00FB1B33" w:rsidRDefault="001F6A05" w:rsidP="00FB1B33">
      <w:pPr>
        <w:pStyle w:val="Heading3"/>
      </w:pPr>
      <w:bookmarkStart w:id="17" w:name="_Toc238196524"/>
      <w:bookmarkStart w:id="18" w:name="_Toc238410438"/>
      <w:r w:rsidRPr="00FB1B33">
        <w:t xml:space="preserve">1. </w:t>
      </w:r>
      <w:bookmarkEnd w:id="16"/>
      <w:r w:rsidRPr="00FB1B33">
        <w:t xml:space="preserve">Pengertian </w:t>
      </w:r>
      <w:bookmarkEnd w:id="17"/>
      <w:r w:rsidR="00763EBF" w:rsidRPr="00FB1B33">
        <w:t>Regulasi Emosi</w:t>
      </w:r>
      <w:bookmarkEnd w:id="18"/>
    </w:p>
    <w:p w14:paraId="7D9B5653" w14:textId="45363650" w:rsidR="00716B5C" w:rsidRPr="00A252F3" w:rsidRDefault="00716B5C" w:rsidP="00FB1B33">
      <w:pPr>
        <w:spacing w:line="276" w:lineRule="auto"/>
        <w:ind w:firstLine="720"/>
        <w:rPr>
          <w:rFonts w:asciiTheme="majorBidi" w:hAnsiTheme="majorBidi" w:cstheme="majorBidi"/>
          <w:sz w:val="28"/>
          <w:szCs w:val="28"/>
        </w:rPr>
      </w:pPr>
      <w:r w:rsidRPr="00A252F3">
        <w:rPr>
          <w:rFonts w:asciiTheme="majorBidi" w:hAnsiTheme="majorBidi" w:cstheme="majorBidi"/>
          <w:sz w:val="28"/>
          <w:szCs w:val="28"/>
          <w:lang w:val="id-ID"/>
        </w:rPr>
        <w:t xml:space="preserve">Menurut Gratz dan Roemer (2004) menjelaskan bahwa regulasi emosi mencakup upaya untuk penerimaan emosi, kemampuan untuk mengendalikan perilaku impulsif dan kemampuan untuk menggunakan strategi regulasi emosi sesuai situasi secara fleksibel. </w:t>
      </w:r>
      <w:r w:rsidRPr="00A252F3">
        <w:rPr>
          <w:rFonts w:asciiTheme="majorBidi" w:hAnsiTheme="majorBidi" w:cstheme="majorBidi"/>
          <w:sz w:val="28"/>
          <w:szCs w:val="28"/>
        </w:rPr>
        <w:t xml:space="preserve">Gross (1998) menyatakan bahwa regulasi emosi mengacu pada proses-proses yang dilakukan individu untuk mempengaruhi emosi yang dimiliki, kapan individu memilikinya, bagaimana individu mengalami dan </w:t>
      </w:r>
      <w:r w:rsidR="008E4581" w:rsidRPr="00A252F3">
        <w:rPr>
          <w:rFonts w:asciiTheme="majorBidi" w:hAnsiTheme="majorBidi" w:cstheme="majorBidi"/>
          <w:sz w:val="28"/>
          <w:szCs w:val="28"/>
        </w:rPr>
        <w:t>mengekspresikan emosi tersebut.</w:t>
      </w:r>
      <w:r w:rsidR="00D257AD" w:rsidRPr="00A252F3">
        <w:rPr>
          <w:rStyle w:val="FootnoteReference"/>
          <w:rFonts w:asciiTheme="majorBidi" w:hAnsiTheme="majorBidi" w:cstheme="majorBidi"/>
          <w:sz w:val="28"/>
          <w:szCs w:val="28"/>
        </w:rPr>
        <w:footnoteReference w:id="1"/>
      </w:r>
    </w:p>
    <w:p w14:paraId="112E22D4" w14:textId="628F47A7" w:rsidR="001F6A05" w:rsidRPr="00A252F3" w:rsidRDefault="00716B5C" w:rsidP="00FB1B33">
      <w:pPr>
        <w:spacing w:line="276" w:lineRule="auto"/>
        <w:ind w:firstLine="720"/>
        <w:rPr>
          <w:rFonts w:asciiTheme="majorBidi" w:hAnsiTheme="majorBidi" w:cstheme="majorBidi"/>
          <w:sz w:val="28"/>
          <w:szCs w:val="28"/>
        </w:rPr>
      </w:pPr>
      <w:r w:rsidRPr="00A252F3">
        <w:rPr>
          <w:rFonts w:asciiTheme="majorBidi" w:hAnsiTheme="majorBidi" w:cstheme="majorBidi"/>
          <w:sz w:val="28"/>
          <w:szCs w:val="28"/>
        </w:rPr>
        <w:t>Menurut Gyurak, Gross dan Etkin (2011) menjelaskan konstruk regulasi emosi dengan penekanan pada proses eksplisit dan implisit. Regulasi emosi secara eksplisit sebagai proses yang memerlukan upaya sadar untuk inisiasi dan menuntut beberapa tingkat pemantauan selama implementasi, dan terkait dengan beberapa tingkat wawasan dan kesadaran. Regulasi emosi secara implisit diyakini dibangkitkan secara otomatis oleh stimulus itu sendiri dan berjalan sampai selesai tanpa pemantauan dan dapat terjadi tanpa wawasan dan kesadaran</w:t>
      </w:r>
      <w:r w:rsidR="001F6A05" w:rsidRPr="00A252F3">
        <w:rPr>
          <w:rFonts w:asciiTheme="majorBidi" w:hAnsiTheme="majorBidi" w:cstheme="majorBidi"/>
          <w:sz w:val="28"/>
          <w:szCs w:val="28"/>
        </w:rPr>
        <w:t>.</w:t>
      </w:r>
    </w:p>
    <w:p w14:paraId="7EE597E1" w14:textId="71799E8F" w:rsidR="001F6A05" w:rsidRPr="00A252F3" w:rsidRDefault="00716B5C" w:rsidP="00FB1B33">
      <w:pPr>
        <w:spacing w:line="276" w:lineRule="auto"/>
        <w:ind w:firstLine="720"/>
        <w:rPr>
          <w:rFonts w:asciiTheme="majorBidi" w:hAnsiTheme="majorBidi" w:cstheme="majorBidi"/>
          <w:sz w:val="28"/>
          <w:szCs w:val="28"/>
        </w:rPr>
      </w:pPr>
      <w:r w:rsidRPr="00A252F3">
        <w:rPr>
          <w:rFonts w:asciiTheme="majorBidi" w:hAnsiTheme="majorBidi" w:cstheme="majorBidi"/>
          <w:sz w:val="28"/>
          <w:szCs w:val="28"/>
        </w:rPr>
        <w:t xml:space="preserve">Menurut Thompson (1994) mendefinisikan regulasi emosi sebagai proses intrinsik (pengaruh regulasi pada perasaan individu) dan ekstrinsik (pengaruh regulasi pada lingkungan) yang bertanggung jawab memonitor, mengevaluasi dan memodifikasi reaksi emosi secara intensif dan khusus untuk mencapai suatu tujuan. Gross dan Thompson (2007) menyatakan bahwa regulasi emosi adalah strategi yang dilakukan secara sadar ataupun tidak sadar untuk mempertahankan, memperkuat atau mengurangi satu atau lebih aspek dari respon emosi yaitu pengalaman </w:t>
      </w:r>
      <w:r w:rsidRPr="00A252F3">
        <w:rPr>
          <w:rFonts w:asciiTheme="majorBidi" w:hAnsiTheme="majorBidi" w:cstheme="majorBidi"/>
          <w:sz w:val="28"/>
          <w:szCs w:val="28"/>
        </w:rPr>
        <w:lastRenderedPageBreak/>
        <w:t>emosi dan perilaku. Individu yang memiliki regulasi emosi dapat mempertahankan atau meningkatkan emosi yang dirasakannya baik positif maupun negatif</w:t>
      </w:r>
      <w:r w:rsidR="001F6A05" w:rsidRPr="00A252F3">
        <w:rPr>
          <w:rFonts w:asciiTheme="majorBidi" w:hAnsiTheme="majorBidi" w:cstheme="majorBidi"/>
          <w:sz w:val="28"/>
          <w:szCs w:val="28"/>
        </w:rPr>
        <w:t>Perspektif ini berbeda secara fundamental dengan konsep pendidikan Barat modern yang cenderung bersifat sekuler dan berorientasi pada utilitas ekonomi semata. Pendidikan Islam memandang ilmu pengetahuan bukan sebagai nilai netral, melainkan sebagai amanah yang memiliki dimensi tauhid (ketuhanan) dan bertujuan untuk mencapai falah (keber</w:t>
      </w:r>
      <w:r w:rsidR="00D257AD" w:rsidRPr="00A252F3">
        <w:rPr>
          <w:rFonts w:asciiTheme="majorBidi" w:hAnsiTheme="majorBidi" w:cstheme="majorBidi"/>
          <w:sz w:val="28"/>
          <w:szCs w:val="28"/>
        </w:rPr>
        <w:t>untungan di dunia dan akhirat).</w:t>
      </w:r>
      <w:r w:rsidR="00D257AD" w:rsidRPr="00A252F3">
        <w:rPr>
          <w:rStyle w:val="FootnoteReference"/>
          <w:rFonts w:asciiTheme="majorBidi" w:hAnsiTheme="majorBidi" w:cstheme="majorBidi"/>
          <w:sz w:val="28"/>
          <w:szCs w:val="28"/>
        </w:rPr>
        <w:footnoteReference w:id="2"/>
      </w:r>
    </w:p>
    <w:p w14:paraId="61C4D5F3" w14:textId="762956BE" w:rsidR="00D35687" w:rsidRPr="00FB1B33" w:rsidRDefault="00D35687" w:rsidP="00FB1B33">
      <w:pPr>
        <w:pStyle w:val="Heading3"/>
        <w:rPr>
          <w:sz w:val="28"/>
        </w:rPr>
      </w:pPr>
      <w:bookmarkStart w:id="19" w:name="_Toc238410439"/>
      <w:r w:rsidRPr="00FB1B33">
        <w:rPr>
          <w:sz w:val="28"/>
        </w:rPr>
        <w:t>2. Tujuan dan Fungsi Regulasi Emosi</w:t>
      </w:r>
      <w:bookmarkEnd w:id="19"/>
    </w:p>
    <w:p w14:paraId="0EAE07CC" w14:textId="3A612556" w:rsidR="00937EC6" w:rsidRPr="00F968A4" w:rsidRDefault="00937EC6" w:rsidP="00FB1B33">
      <w:pPr>
        <w:spacing w:before="100" w:beforeAutospacing="1" w:after="100" w:afterAutospacing="1" w:line="240" w:lineRule="auto"/>
        <w:rPr>
          <w:rFonts w:asciiTheme="majorBidi" w:eastAsia="Times New Roman" w:hAnsiTheme="majorBidi" w:cstheme="majorBidi"/>
          <w:bCs/>
          <w:kern w:val="0"/>
          <w:sz w:val="28"/>
          <w:szCs w:val="28"/>
          <w14:ligatures w14:val="none"/>
        </w:rPr>
      </w:pPr>
      <w:r w:rsidRPr="00F968A4">
        <w:rPr>
          <w:rFonts w:asciiTheme="majorBidi" w:eastAsia="Times New Roman" w:hAnsiTheme="majorBidi" w:cstheme="majorBidi"/>
          <w:bCs/>
          <w:kern w:val="0"/>
          <w:sz w:val="28"/>
          <w:szCs w:val="28"/>
          <w14:ligatures w14:val="none"/>
        </w:rPr>
        <w:t>Beberapa tujuan regulasi emosi yaitu:</w:t>
      </w:r>
    </w:p>
    <w:p w14:paraId="456DD78E" w14:textId="718353AD" w:rsidR="00937EC6" w:rsidRPr="00F968A4" w:rsidRDefault="00937EC6" w:rsidP="00FB1B33">
      <w:pPr>
        <w:spacing w:before="100" w:beforeAutospacing="1" w:after="100" w:afterAutospacing="1" w:line="276" w:lineRule="auto"/>
        <w:rPr>
          <w:rFonts w:asciiTheme="majorBidi" w:eastAsia="Times New Roman" w:hAnsiTheme="majorBidi" w:cstheme="majorBidi"/>
          <w:bCs/>
          <w:kern w:val="0"/>
          <w:sz w:val="28"/>
          <w:szCs w:val="28"/>
          <w14:ligatures w14:val="none"/>
        </w:rPr>
      </w:pPr>
      <w:r w:rsidRPr="00F968A4">
        <w:rPr>
          <w:rFonts w:asciiTheme="majorBidi" w:eastAsia="Times New Roman" w:hAnsiTheme="majorBidi" w:cstheme="majorBidi"/>
          <w:bCs/>
          <w:kern w:val="0"/>
          <w:sz w:val="28"/>
          <w:szCs w:val="28"/>
          <w14:ligatures w14:val="none"/>
        </w:rPr>
        <w:t>a. Mencapai keseimbangan emosional</w:t>
      </w:r>
      <w:r w:rsidRPr="00F968A4">
        <w:rPr>
          <w:rFonts w:asciiTheme="majorBidi" w:eastAsia="Times New Roman" w:hAnsiTheme="majorBidi" w:cstheme="majorBidi"/>
          <w:bCs/>
          <w:kern w:val="0"/>
          <w:sz w:val="28"/>
          <w:szCs w:val="28"/>
          <w14:ligatures w14:val="none"/>
        </w:rPr>
        <w:br/>
        <w:t>Regulasi emosi bertujuan membantu individu mengatur emosi agar tidak terlalu berlebihan dan tetap berada pada kondisi emosional yang lebih seimbang. Individu tidak harus menghilangkan emosi negatif, tetapi mampu mengelolanya sehingga emosi tersebut tidak menguasai perilaku. Penelitian mengenai regulasi emosi menjelaskan bahwa regulasi emosi dapat digunakan untuk mencapai keseimbangan emosional.</w:t>
      </w:r>
    </w:p>
    <w:p w14:paraId="21F33024" w14:textId="562E1015" w:rsidR="00937EC6" w:rsidRPr="00F968A4" w:rsidRDefault="00937EC6" w:rsidP="00FB1B33">
      <w:pPr>
        <w:spacing w:before="100" w:beforeAutospacing="1" w:after="100" w:afterAutospacing="1" w:line="240" w:lineRule="auto"/>
        <w:rPr>
          <w:rFonts w:asciiTheme="majorBidi" w:eastAsia="Times New Roman" w:hAnsiTheme="majorBidi" w:cstheme="majorBidi"/>
          <w:bCs/>
          <w:kern w:val="0"/>
          <w:sz w:val="28"/>
          <w:szCs w:val="28"/>
          <w14:ligatures w14:val="none"/>
        </w:rPr>
      </w:pPr>
      <w:r w:rsidRPr="00F968A4">
        <w:rPr>
          <w:rFonts w:asciiTheme="majorBidi" w:eastAsia="Times New Roman" w:hAnsiTheme="majorBidi" w:cstheme="majorBidi"/>
          <w:bCs/>
          <w:kern w:val="0"/>
          <w:sz w:val="28"/>
          <w:szCs w:val="28"/>
          <w14:ligatures w14:val="none"/>
        </w:rPr>
        <w:t>b. Mencapai tujuan yang ingin diperoleh individu</w:t>
      </w:r>
      <w:r w:rsidRPr="00F968A4">
        <w:rPr>
          <w:rFonts w:asciiTheme="majorBidi" w:eastAsia="Times New Roman" w:hAnsiTheme="majorBidi" w:cstheme="majorBidi"/>
          <w:bCs/>
          <w:kern w:val="0"/>
          <w:sz w:val="28"/>
          <w:szCs w:val="28"/>
          <w14:ligatures w14:val="none"/>
        </w:rPr>
        <w:br/>
        <w:t>Regulasi emosi bertujuan membantu individu mengarahkan kondisi emosionalnya agar tetap mendukung pencapaian tujuan. Hal ini terlihat dalam penelitian Adzkiyya dkk. yang memasukkan “motivasi dan tujuan” sebagai salah satu aspek regulasi emosi pada mahasiswa.</w:t>
      </w:r>
    </w:p>
    <w:p w14:paraId="098A887C" w14:textId="0A2E57B8" w:rsidR="00937EC6" w:rsidRPr="00F968A4" w:rsidRDefault="00A252F3" w:rsidP="00FB1B33">
      <w:pPr>
        <w:spacing w:before="100" w:beforeAutospacing="1" w:after="100" w:afterAutospacing="1" w:line="240" w:lineRule="auto"/>
        <w:rPr>
          <w:rFonts w:asciiTheme="majorBidi" w:eastAsia="Times New Roman" w:hAnsiTheme="majorBidi" w:cstheme="majorBidi"/>
          <w:bCs/>
          <w:kern w:val="0"/>
          <w:sz w:val="28"/>
          <w:szCs w:val="28"/>
          <w14:ligatures w14:val="none"/>
        </w:rPr>
      </w:pPr>
      <w:r w:rsidRPr="00F968A4">
        <w:rPr>
          <w:rFonts w:asciiTheme="majorBidi" w:eastAsia="Times New Roman" w:hAnsiTheme="majorBidi" w:cstheme="majorBidi"/>
          <w:bCs/>
          <w:kern w:val="0"/>
          <w:sz w:val="28"/>
          <w:szCs w:val="28"/>
          <w14:ligatures w14:val="none"/>
        </w:rPr>
        <w:t xml:space="preserve">c. Mengurangi </w:t>
      </w:r>
      <w:r w:rsidR="00937EC6" w:rsidRPr="00F968A4">
        <w:rPr>
          <w:rFonts w:asciiTheme="majorBidi" w:eastAsia="Times New Roman" w:hAnsiTheme="majorBidi" w:cstheme="majorBidi"/>
          <w:bCs/>
          <w:kern w:val="0"/>
          <w:sz w:val="28"/>
          <w:szCs w:val="28"/>
          <w14:ligatures w14:val="none"/>
        </w:rPr>
        <w:t>dampak emosi negatif</w:t>
      </w:r>
      <w:r w:rsidR="00937EC6" w:rsidRPr="00F968A4">
        <w:rPr>
          <w:rFonts w:asciiTheme="majorBidi" w:eastAsia="Times New Roman" w:hAnsiTheme="majorBidi" w:cstheme="majorBidi"/>
          <w:bCs/>
          <w:kern w:val="0"/>
          <w:sz w:val="28"/>
          <w:szCs w:val="28"/>
          <w14:ligatures w14:val="none"/>
        </w:rPr>
        <w:br/>
        <w:t>Regulasi emosi bertujuan agar emosi negatif yang muncul tidak memberikan dampak yang berlebihan terhadap individu. Dalam konteks mahasiswa, kemampuan regulasi emosi penting untuk membantu menghadapi tekanan akademik dan sosial selama perkuliahan.</w:t>
      </w:r>
    </w:p>
    <w:p w14:paraId="0AB42743" w14:textId="77777777" w:rsidR="00A252F3" w:rsidRPr="00F968A4" w:rsidRDefault="00A252F3" w:rsidP="00FB1B33">
      <w:pPr>
        <w:spacing w:before="100" w:beforeAutospacing="1" w:after="100" w:afterAutospacing="1" w:line="240" w:lineRule="auto"/>
        <w:rPr>
          <w:rFonts w:asciiTheme="majorBidi" w:eastAsia="Times New Roman" w:hAnsiTheme="majorBidi" w:cstheme="majorBidi"/>
          <w:bCs/>
          <w:kern w:val="0"/>
          <w:sz w:val="28"/>
          <w:szCs w:val="28"/>
          <w14:ligatures w14:val="none"/>
        </w:rPr>
      </w:pPr>
      <w:r w:rsidRPr="00F968A4">
        <w:rPr>
          <w:rFonts w:asciiTheme="majorBidi" w:eastAsia="Times New Roman" w:hAnsiTheme="majorBidi" w:cstheme="majorBidi"/>
          <w:bCs/>
          <w:kern w:val="0"/>
          <w:sz w:val="28"/>
          <w:szCs w:val="28"/>
          <w14:ligatures w14:val="none"/>
        </w:rPr>
        <w:lastRenderedPageBreak/>
        <w:t>Beberapa fungsi regulasi emosi yaitu:</w:t>
      </w:r>
    </w:p>
    <w:p w14:paraId="3C52EFC9" w14:textId="402BC654" w:rsidR="00A252F3" w:rsidRPr="00F968A4" w:rsidRDefault="00A252F3" w:rsidP="00FB1B33">
      <w:pPr>
        <w:spacing w:before="100" w:beforeAutospacing="1" w:after="100" w:afterAutospacing="1" w:line="240" w:lineRule="auto"/>
        <w:rPr>
          <w:rFonts w:asciiTheme="majorBidi" w:eastAsia="Times New Roman" w:hAnsiTheme="majorBidi" w:cstheme="majorBidi"/>
          <w:bCs/>
          <w:kern w:val="0"/>
          <w:sz w:val="28"/>
          <w:szCs w:val="28"/>
          <w14:ligatures w14:val="none"/>
        </w:rPr>
      </w:pPr>
      <w:r w:rsidRPr="00F968A4">
        <w:rPr>
          <w:rFonts w:asciiTheme="majorBidi" w:eastAsia="Times New Roman" w:hAnsiTheme="majorBidi" w:cstheme="majorBidi"/>
          <w:bCs/>
          <w:kern w:val="0"/>
          <w:sz w:val="28"/>
          <w:szCs w:val="28"/>
          <w14:ligatures w14:val="none"/>
        </w:rPr>
        <w:t>a. Membantu menghadapi tekanan psikologis</w:t>
      </w:r>
      <w:r w:rsidRPr="00F968A4">
        <w:rPr>
          <w:rFonts w:asciiTheme="majorBidi" w:eastAsia="Times New Roman" w:hAnsiTheme="majorBidi" w:cstheme="majorBidi"/>
          <w:bCs/>
          <w:kern w:val="0"/>
          <w:sz w:val="28"/>
          <w:szCs w:val="28"/>
          <w14:ligatures w14:val="none"/>
        </w:rPr>
        <w:br/>
        <w:t>Regulasi emosi berfungsi sebagai salah satu cara bagi individu untuk menghadapi tekanan psikologis. Individu dapat mengatur respons emosionalnya ketika menghadapi situasi yang menekan sehingga tidak langsung memberikan respons yang berlebihan.</w:t>
      </w:r>
    </w:p>
    <w:p w14:paraId="54C5BF92" w14:textId="6A64500B" w:rsidR="00A252F3" w:rsidRPr="00F968A4" w:rsidRDefault="00A252F3" w:rsidP="00FB1B33">
      <w:pPr>
        <w:spacing w:before="100" w:beforeAutospacing="1" w:after="100" w:afterAutospacing="1" w:line="240" w:lineRule="auto"/>
        <w:rPr>
          <w:rFonts w:asciiTheme="majorBidi" w:eastAsia="Times New Roman" w:hAnsiTheme="majorBidi" w:cstheme="majorBidi"/>
          <w:bCs/>
          <w:kern w:val="0"/>
          <w:sz w:val="28"/>
          <w:szCs w:val="28"/>
          <w14:ligatures w14:val="none"/>
        </w:rPr>
      </w:pPr>
      <w:r w:rsidRPr="00F968A4">
        <w:rPr>
          <w:rFonts w:asciiTheme="majorBidi" w:eastAsia="Times New Roman" w:hAnsiTheme="majorBidi" w:cstheme="majorBidi"/>
          <w:bCs/>
          <w:kern w:val="0"/>
          <w:sz w:val="28"/>
          <w:szCs w:val="28"/>
          <w14:ligatures w14:val="none"/>
        </w:rPr>
        <w:t>b. Membantu mahasiswa menghadapi tekanan akademik dan sosial</w:t>
      </w:r>
      <w:r w:rsidRPr="00F968A4">
        <w:rPr>
          <w:rFonts w:asciiTheme="majorBidi" w:eastAsia="Times New Roman" w:hAnsiTheme="majorBidi" w:cstheme="majorBidi"/>
          <w:bCs/>
          <w:kern w:val="0"/>
          <w:sz w:val="28"/>
          <w:szCs w:val="28"/>
          <w14:ligatures w14:val="none"/>
        </w:rPr>
        <w:br/>
        <w:t>Pada mahasiswa, regulasi emosi berfungsi membantu mengelola berbagai tekanan yang muncul selama perkuliahan, baik yang berasal dari tuntutan akademik maupun lingkungan sosial.</w:t>
      </w:r>
    </w:p>
    <w:p w14:paraId="41531DCE" w14:textId="77777777" w:rsidR="00A252F3" w:rsidRPr="00F968A4" w:rsidRDefault="00A252F3" w:rsidP="00FB1B33">
      <w:pPr>
        <w:spacing w:before="100" w:beforeAutospacing="1" w:after="100" w:afterAutospacing="1" w:line="240" w:lineRule="auto"/>
        <w:rPr>
          <w:rFonts w:asciiTheme="majorBidi" w:eastAsia="Times New Roman" w:hAnsiTheme="majorBidi" w:cstheme="majorBidi"/>
          <w:bCs/>
          <w:kern w:val="0"/>
          <w:sz w:val="28"/>
          <w:szCs w:val="28"/>
          <w14:ligatures w14:val="none"/>
        </w:rPr>
      </w:pPr>
      <w:r w:rsidRPr="00F968A4">
        <w:rPr>
          <w:rFonts w:asciiTheme="majorBidi" w:eastAsia="Times New Roman" w:hAnsiTheme="majorBidi" w:cstheme="majorBidi"/>
          <w:bCs/>
          <w:kern w:val="0"/>
          <w:sz w:val="28"/>
          <w:szCs w:val="28"/>
          <w14:ligatures w14:val="none"/>
        </w:rPr>
        <w:t>c. Mendukung kesejahteraan psikologis</w:t>
      </w:r>
      <w:r w:rsidRPr="00F968A4">
        <w:rPr>
          <w:rFonts w:asciiTheme="majorBidi" w:eastAsia="Times New Roman" w:hAnsiTheme="majorBidi" w:cstheme="majorBidi"/>
          <w:bCs/>
          <w:kern w:val="0"/>
          <w:sz w:val="28"/>
          <w:szCs w:val="28"/>
          <w14:ligatures w14:val="none"/>
        </w:rPr>
        <w:br/>
        <w:t>Regulasi emosi berfungsi dalam mendukung kondisi psikologis yang lebih baik. Penelitian Reskido dkk. menunjukkan bahwa semakin tinggi regulasi emosi mahasiswa, semakin tinggi pula kesejahteraan psikologisnya</w:t>
      </w:r>
    </w:p>
    <w:p w14:paraId="4900A11A" w14:textId="06FE9666" w:rsidR="001F6A05" w:rsidRPr="00FB1B33" w:rsidRDefault="00D35687" w:rsidP="00FB1B33">
      <w:pPr>
        <w:pStyle w:val="Heading3"/>
      </w:pPr>
      <w:bookmarkStart w:id="20" w:name="_Toc238196525"/>
      <w:bookmarkStart w:id="21" w:name="_Toc238410440"/>
      <w:r w:rsidRPr="00FB1B33">
        <w:t>3</w:t>
      </w:r>
      <w:r w:rsidR="001F6A05" w:rsidRPr="00FB1B33">
        <w:t xml:space="preserve">. </w:t>
      </w:r>
      <w:bookmarkEnd w:id="20"/>
      <w:r w:rsidR="008E4581" w:rsidRPr="00FB1B33">
        <w:t>Pengertian kesejahteraan psikologis</w:t>
      </w:r>
      <w:bookmarkEnd w:id="21"/>
    </w:p>
    <w:p w14:paraId="47738B31" w14:textId="255F936F" w:rsidR="001C49DD" w:rsidRPr="00A252F3" w:rsidRDefault="001C49DD" w:rsidP="00FB1B33">
      <w:pPr>
        <w:spacing w:line="276" w:lineRule="auto"/>
        <w:rPr>
          <w:rFonts w:asciiTheme="majorBidi" w:hAnsiTheme="majorBidi" w:cstheme="majorBidi"/>
          <w:sz w:val="28"/>
          <w:szCs w:val="28"/>
          <w:shd w:val="clear" w:color="auto" w:fill="FFFFFF"/>
        </w:rPr>
      </w:pPr>
      <w:r w:rsidRPr="00A252F3">
        <w:rPr>
          <w:rFonts w:asciiTheme="majorBidi" w:hAnsiTheme="majorBidi" w:cstheme="majorBidi"/>
          <w:sz w:val="28"/>
          <w:szCs w:val="28"/>
          <w:shd w:val="clear" w:color="auto" w:fill="FFFFFF"/>
        </w:rPr>
        <w:t>T</w:t>
      </w:r>
      <w:r w:rsidR="008E4581" w:rsidRPr="00A252F3">
        <w:rPr>
          <w:rFonts w:asciiTheme="majorBidi" w:hAnsiTheme="majorBidi" w:cstheme="majorBidi"/>
          <w:sz w:val="28"/>
          <w:szCs w:val="28"/>
          <w:shd w:val="clear" w:color="auto" w:fill="FFFFFF"/>
        </w:rPr>
        <w:t>eori tentang kesejahteraan psikologis dikembangkan oleh Ryff (1989), kesejahteraan psikologis merupakan tercapainya potensi psikologis individu atau merasa mampu menerima dirinya  yang  sesungguhnya,memiliki  tujuan  dalam  hidup,  menjalin  pertemanan,  dapat mengatur lingkungannya, mandiri dan terus mewujudkan kemampuan diri.Sejalan dengan itu, kesejahteraan psikologis menurut Ryff dan Keyes (1995) yaitu berkaitan dengan perasaan yang dirasakan, sehingga dalam menjalani kegiatan individu dapat  mengungkapkan perasaan yang dimilikinya.  Seseorang  dapat  dilihat  memiliki  kesejahteraan  psikologis  ketika  dirinya memperoleh kesenangan, merasa puas, sehingga hal ini menjadi alasan nikmatnya menjalani kehidupan.</w:t>
      </w:r>
      <w:r w:rsidR="00D257AD" w:rsidRPr="00A252F3">
        <w:rPr>
          <w:rStyle w:val="FootnoteReference"/>
          <w:rFonts w:asciiTheme="majorBidi" w:hAnsiTheme="majorBidi" w:cstheme="majorBidi"/>
          <w:sz w:val="28"/>
          <w:szCs w:val="28"/>
          <w:shd w:val="clear" w:color="auto" w:fill="FFFFFF"/>
        </w:rPr>
        <w:footnoteReference w:id="3"/>
      </w:r>
    </w:p>
    <w:p w14:paraId="383140C8" w14:textId="5EA7D034" w:rsidR="001F6A05" w:rsidRPr="00A252F3" w:rsidRDefault="008E4581" w:rsidP="00FB1B33">
      <w:pPr>
        <w:spacing w:line="276" w:lineRule="auto"/>
        <w:ind w:firstLine="720"/>
        <w:rPr>
          <w:rFonts w:asciiTheme="majorBidi" w:hAnsiTheme="majorBidi" w:cstheme="majorBidi"/>
          <w:sz w:val="28"/>
          <w:szCs w:val="28"/>
        </w:rPr>
      </w:pPr>
      <w:r w:rsidRPr="00A252F3">
        <w:rPr>
          <w:rFonts w:asciiTheme="majorBidi" w:hAnsiTheme="majorBidi" w:cstheme="majorBidi"/>
          <w:sz w:val="28"/>
          <w:szCs w:val="28"/>
          <w:shd w:val="clear" w:color="auto" w:fill="FFFFFF"/>
        </w:rPr>
        <w:lastRenderedPageBreak/>
        <w:t>Sedangkan menurut Huppert (2009), kesejahteraan psikologis mencakup berbagai aspek  kehidupan  yang  berjalan  dengan  baik,  yang  melibatkan  perasaan  positif,  serta kemampuan individu untuk berfungsi dengan efektif</w:t>
      </w:r>
      <w:r w:rsidR="001F6A05" w:rsidRPr="00A252F3">
        <w:rPr>
          <w:rFonts w:asciiTheme="majorBidi" w:hAnsiTheme="majorBidi" w:cstheme="majorBidi"/>
          <w:sz w:val="28"/>
          <w:szCs w:val="28"/>
        </w:rPr>
        <w:t>.</w:t>
      </w:r>
    </w:p>
    <w:p w14:paraId="064F64BE" w14:textId="3F549E8D" w:rsidR="0077706F" w:rsidRPr="00FB1B33" w:rsidRDefault="0077706F" w:rsidP="00FB1B33">
      <w:pPr>
        <w:pStyle w:val="Heading3"/>
      </w:pPr>
      <w:bookmarkStart w:id="22" w:name="_Toc238410441"/>
      <w:r w:rsidRPr="00FB1B33">
        <w:t>4. Aspek-Aspek Kesejahteraan Psikologis</w:t>
      </w:r>
      <w:bookmarkEnd w:id="22"/>
    </w:p>
    <w:p w14:paraId="58CECBE9" w14:textId="77777777" w:rsidR="005D3FBB" w:rsidRPr="00A252F3" w:rsidRDefault="005D3FBB" w:rsidP="00FB1B33">
      <w:pPr>
        <w:pStyle w:val="ListParagraph"/>
        <w:numPr>
          <w:ilvl w:val="0"/>
          <w:numId w:val="27"/>
        </w:numPr>
        <w:rPr>
          <w:rFonts w:asciiTheme="majorBidi" w:hAnsiTheme="majorBidi" w:cstheme="majorBidi"/>
          <w:sz w:val="28"/>
          <w:szCs w:val="28"/>
        </w:rPr>
      </w:pPr>
      <w:r w:rsidRPr="00A252F3">
        <w:rPr>
          <w:rFonts w:asciiTheme="majorBidi" w:hAnsiTheme="majorBidi" w:cstheme="majorBidi"/>
          <w:sz w:val="28"/>
          <w:szCs w:val="28"/>
          <w:shd w:val="clear" w:color="auto" w:fill="FFFFFF"/>
        </w:rPr>
        <w:t>Penerimaan diri (self-acceptance)</w:t>
      </w:r>
    </w:p>
    <w:p w14:paraId="51E47744" w14:textId="77777777" w:rsidR="005849BB" w:rsidRPr="00A252F3" w:rsidRDefault="005849BB" w:rsidP="00FB1B33">
      <w:pPr>
        <w:pStyle w:val="ListParagraph"/>
        <w:ind w:firstLine="720"/>
        <w:rPr>
          <w:rFonts w:asciiTheme="majorBidi" w:hAnsiTheme="majorBidi" w:cstheme="majorBidi"/>
          <w:sz w:val="28"/>
          <w:szCs w:val="28"/>
          <w:shd w:val="clear" w:color="auto" w:fill="FFFFFF"/>
        </w:rPr>
      </w:pPr>
    </w:p>
    <w:p w14:paraId="2C53572C" w14:textId="2F9DC03B" w:rsidR="005D3FBB" w:rsidRPr="00A252F3" w:rsidRDefault="005D3FBB" w:rsidP="00FB1B33">
      <w:pPr>
        <w:pStyle w:val="ListParagraph"/>
        <w:ind w:firstLine="720"/>
        <w:rPr>
          <w:rFonts w:asciiTheme="majorBidi" w:hAnsiTheme="majorBidi" w:cstheme="majorBidi"/>
          <w:sz w:val="28"/>
          <w:szCs w:val="28"/>
          <w:shd w:val="clear" w:color="auto" w:fill="FFFFFF"/>
        </w:rPr>
      </w:pPr>
      <w:r w:rsidRPr="00A252F3">
        <w:rPr>
          <w:rFonts w:asciiTheme="majorBidi" w:hAnsiTheme="majorBidi" w:cstheme="majorBidi"/>
          <w:sz w:val="28"/>
          <w:szCs w:val="28"/>
          <w:shd w:val="clear" w:color="auto" w:fill="FFFFFF"/>
        </w:rPr>
        <w:t>Penerimaan       diri       merupakan       salah   satu   karakter   dari   individu   yang   mengakualisasikan       dirinya       sehingga       mereka dapat menerima dirinya apa adanya, memberikan   penilaian   yang   tinggi   pada   individualitas   dan   keunikan   diri   sendiri.   Dalam  mendefinisikan  dimensi  ini,  Ryff (1989)  menggunakan  beberapa  pemikiran  dari  tokoh-tokoh  terdahulu  seperti  Rogers,  Allport,   Erikson,   dan   Maslow.   Menurut   Rogers    (dalam    Feist    &amp;    Feist,    2009),    karakteristik  dari  kematangan.  Individu  ini  akan memiliki keamanan emosional, mereka tidak terpuruk dengan hal yang tidak berjalan sesuai  dengan  harapan,  mereka  menyadari  bahwa     frustasi     dan     ketidaknyamanan     merupakan  bagian  dari  kehidupan.</w:t>
      </w:r>
    </w:p>
    <w:p w14:paraId="6000E8CC" w14:textId="238BDEA6" w:rsidR="005849BB" w:rsidRPr="00A252F3" w:rsidRDefault="005D3FBB" w:rsidP="00FB1B33">
      <w:pPr>
        <w:pStyle w:val="ListParagraph"/>
        <w:numPr>
          <w:ilvl w:val="0"/>
          <w:numId w:val="27"/>
        </w:numPr>
        <w:rPr>
          <w:rFonts w:asciiTheme="majorBidi" w:hAnsiTheme="majorBidi" w:cstheme="majorBidi"/>
          <w:sz w:val="28"/>
          <w:szCs w:val="28"/>
        </w:rPr>
      </w:pPr>
      <w:r w:rsidRPr="00A252F3">
        <w:rPr>
          <w:rFonts w:asciiTheme="majorBidi" w:hAnsiTheme="majorBidi" w:cstheme="majorBidi"/>
          <w:sz w:val="28"/>
          <w:szCs w:val="28"/>
          <w:shd w:val="clear" w:color="auto" w:fill="FFFFFF"/>
        </w:rPr>
        <w:t xml:space="preserve">Hubungan    positif    dengan    orang    lain    (positive relations with others).     </w:t>
      </w:r>
      <w:r w:rsidRPr="00A252F3">
        <w:rPr>
          <w:rFonts w:asciiTheme="majorBidi" w:hAnsiTheme="majorBidi" w:cstheme="majorBidi"/>
          <w:sz w:val="28"/>
          <w:szCs w:val="28"/>
          <w:shd w:val="clear" w:color="auto" w:fill="FFFFFF"/>
        </w:rPr>
        <w:br/>
      </w:r>
    </w:p>
    <w:p w14:paraId="14638468" w14:textId="2E2E7FAB" w:rsidR="005D3FBB" w:rsidRPr="00A252F3" w:rsidRDefault="005D3FBB" w:rsidP="00FB1B33">
      <w:pPr>
        <w:pStyle w:val="ListParagraph"/>
        <w:ind w:firstLine="720"/>
        <w:rPr>
          <w:rFonts w:asciiTheme="majorBidi" w:hAnsiTheme="majorBidi" w:cstheme="majorBidi"/>
          <w:sz w:val="28"/>
          <w:szCs w:val="28"/>
          <w:shd w:val="clear" w:color="auto" w:fill="FFFFFF"/>
        </w:rPr>
      </w:pPr>
      <w:r w:rsidRPr="00A252F3">
        <w:rPr>
          <w:rFonts w:asciiTheme="majorBidi" w:hAnsiTheme="majorBidi" w:cstheme="majorBidi"/>
          <w:sz w:val="28"/>
          <w:szCs w:val="28"/>
          <w:shd w:val="clear" w:color="auto" w:fill="FFFFFF"/>
        </w:rPr>
        <w:t>Dimensi      penting      lain      dari      psychological well-being adalah kemampuan individu  untuk  membina  hubungan  yang  hangat  dengan  orang  lain.  Allport  (dalam  Ryff,  1989)  memasukkan  hubungan  yang  hangat  dengan  orang  lain  sebagai  kriteria  dari  kematangan,  yaitu  kemampuan  untuk  memiliki    keintiman    yang    luas    dalam    cinta,  baik  dengan  anggota  keluarga  atau  teman,   dan   menunjukkan   kasih   sayang,   penghormatan,  dan  harapan  yang  dimiliki  orang   lain,   serta   tidak   mengeksploitasi   orang  lain  untuk  keuntungan  pribadinya.</w:t>
      </w:r>
    </w:p>
    <w:p w14:paraId="31586B3A" w14:textId="77777777" w:rsidR="005849BB" w:rsidRPr="00A252F3" w:rsidRDefault="005849BB" w:rsidP="00FB1B33">
      <w:pPr>
        <w:pStyle w:val="ListParagraph"/>
        <w:numPr>
          <w:ilvl w:val="0"/>
          <w:numId w:val="27"/>
        </w:numPr>
        <w:rPr>
          <w:rFonts w:asciiTheme="majorBidi" w:hAnsiTheme="majorBidi" w:cstheme="majorBidi"/>
          <w:sz w:val="28"/>
          <w:szCs w:val="28"/>
        </w:rPr>
      </w:pPr>
      <w:r w:rsidRPr="00A252F3">
        <w:rPr>
          <w:rFonts w:asciiTheme="majorBidi" w:hAnsiTheme="majorBidi" w:cstheme="majorBidi"/>
          <w:sz w:val="28"/>
          <w:szCs w:val="28"/>
          <w:shd w:val="clear" w:color="auto" w:fill="FFFFFF"/>
        </w:rPr>
        <w:lastRenderedPageBreak/>
        <w:t>Otonomi (autonomy)</w:t>
      </w:r>
    </w:p>
    <w:p w14:paraId="2D846802" w14:textId="77777777" w:rsidR="005849BB" w:rsidRPr="00A252F3" w:rsidRDefault="005849BB" w:rsidP="00FB1B33">
      <w:pPr>
        <w:pStyle w:val="ListParagraph"/>
        <w:ind w:firstLine="720"/>
        <w:rPr>
          <w:rFonts w:asciiTheme="majorBidi" w:hAnsiTheme="majorBidi" w:cstheme="majorBidi"/>
          <w:sz w:val="28"/>
          <w:szCs w:val="28"/>
          <w:shd w:val="clear" w:color="auto" w:fill="FFFFFF"/>
        </w:rPr>
      </w:pPr>
    </w:p>
    <w:p w14:paraId="48E49877" w14:textId="34B3C707" w:rsidR="005849BB" w:rsidRPr="00A252F3" w:rsidRDefault="005849BB" w:rsidP="00FB1B33">
      <w:pPr>
        <w:pStyle w:val="ListParagraph"/>
        <w:ind w:firstLine="720"/>
        <w:rPr>
          <w:rFonts w:asciiTheme="majorBidi" w:hAnsiTheme="majorBidi" w:cstheme="majorBidi"/>
          <w:sz w:val="28"/>
          <w:szCs w:val="28"/>
        </w:rPr>
      </w:pPr>
      <w:r w:rsidRPr="00A252F3">
        <w:rPr>
          <w:rFonts w:asciiTheme="majorBidi" w:hAnsiTheme="majorBidi" w:cstheme="majorBidi"/>
          <w:sz w:val="28"/>
          <w:szCs w:val="28"/>
          <w:shd w:val="clear" w:color="auto" w:fill="FFFFFF"/>
        </w:rPr>
        <w:t>Dimensi     otonomi     menyangkut     kemampuan    untuk    menentukan    nasib    sendiri    (self-determination),    bebas    dan    memilki    kemampuan    untuk    mengatur    perilaku  sendiri.  Menurut  Maslow  (dalam  Feist  &amp;  Feist,  2009),  otonomi  merupakan  salah  satu  syarat  aktualisasi  diri,  dengan  demikian  inidividu  bergantung  pada  diri  sendiri     untuk     perkembangan     dirinya.     Otonomi  tidak  berarti  antisosial  atau  tidak  konform,    melainkan    mengikuti    standar    tingkah  laku  pribadi  dan  tidak  begitu  saja  mengikuti aturan diri orang lain.</w:t>
      </w:r>
      <w:r w:rsidRPr="00A252F3">
        <w:rPr>
          <w:rStyle w:val="FootnoteReference"/>
          <w:rFonts w:asciiTheme="majorBidi" w:hAnsiTheme="majorBidi" w:cstheme="majorBidi"/>
          <w:sz w:val="28"/>
          <w:szCs w:val="28"/>
          <w:shd w:val="clear" w:color="auto" w:fill="FFFFFF"/>
        </w:rPr>
        <w:footnoteReference w:id="4"/>
      </w:r>
    </w:p>
    <w:p w14:paraId="484A3D31" w14:textId="4C5DC34A" w:rsidR="001F6A05" w:rsidRPr="00A252F3" w:rsidRDefault="001F6A05" w:rsidP="00FB1B33">
      <w:pPr>
        <w:pStyle w:val="Heading2"/>
        <w:jc w:val="left"/>
        <w:rPr>
          <w:rFonts w:asciiTheme="majorBidi" w:hAnsiTheme="majorBidi" w:cstheme="majorBidi"/>
          <w:sz w:val="28"/>
          <w:szCs w:val="28"/>
        </w:rPr>
      </w:pPr>
      <w:bookmarkStart w:id="23" w:name="_Toc238196526"/>
      <w:bookmarkStart w:id="24" w:name="_Toc238410442"/>
      <w:r w:rsidRPr="00A252F3">
        <w:rPr>
          <w:rFonts w:asciiTheme="majorBidi" w:hAnsiTheme="majorBidi" w:cstheme="majorBidi"/>
          <w:sz w:val="28"/>
          <w:szCs w:val="28"/>
        </w:rPr>
        <w:t xml:space="preserve">B. </w:t>
      </w:r>
      <w:bookmarkEnd w:id="23"/>
      <w:r w:rsidR="008E4581" w:rsidRPr="00A252F3">
        <w:rPr>
          <w:rFonts w:asciiTheme="majorBidi" w:hAnsiTheme="majorBidi" w:cstheme="majorBidi"/>
          <w:sz w:val="28"/>
          <w:szCs w:val="28"/>
        </w:rPr>
        <w:t>Bentuk Emosi, Stress Akademik, dan Kecemasan Akademik</w:t>
      </w:r>
      <w:r w:rsidR="00D35687" w:rsidRPr="00A252F3">
        <w:rPr>
          <w:rFonts w:asciiTheme="majorBidi" w:hAnsiTheme="majorBidi" w:cstheme="majorBidi"/>
          <w:sz w:val="28"/>
          <w:szCs w:val="28"/>
        </w:rPr>
        <w:t xml:space="preserve"> pada Mahasiswa</w:t>
      </w:r>
      <w:bookmarkEnd w:id="24"/>
    </w:p>
    <w:p w14:paraId="631A5F6F" w14:textId="3396D6D6" w:rsidR="001F6A05" w:rsidRPr="00FB1B33" w:rsidRDefault="001F6A05" w:rsidP="00FB1B33">
      <w:pPr>
        <w:pStyle w:val="Heading3"/>
      </w:pPr>
      <w:bookmarkStart w:id="25" w:name="_Toc238196527"/>
      <w:bookmarkStart w:id="26" w:name="_Toc238410443"/>
      <w:r w:rsidRPr="00FB1B33">
        <w:t xml:space="preserve">1. </w:t>
      </w:r>
      <w:bookmarkEnd w:id="25"/>
      <w:r w:rsidR="0077706F" w:rsidRPr="00FB1B33">
        <w:t>Pengertian dan Bentuk emosi</w:t>
      </w:r>
      <w:bookmarkEnd w:id="26"/>
    </w:p>
    <w:p w14:paraId="3CBCA96F" w14:textId="5C3310D2" w:rsidR="00666CF8" w:rsidRPr="00A252F3" w:rsidRDefault="00666CF8" w:rsidP="00FB1B33">
      <w:pPr>
        <w:ind w:firstLine="720"/>
        <w:rPr>
          <w:rFonts w:asciiTheme="majorBidi" w:hAnsiTheme="majorBidi" w:cstheme="majorBidi"/>
          <w:sz w:val="28"/>
          <w:szCs w:val="28"/>
        </w:rPr>
      </w:pPr>
      <w:r w:rsidRPr="00A252F3">
        <w:rPr>
          <w:rFonts w:asciiTheme="majorBidi" w:hAnsiTheme="majorBidi" w:cstheme="majorBidi"/>
          <w:sz w:val="28"/>
          <w:szCs w:val="28"/>
        </w:rPr>
        <w:t xml:space="preserve">Secara terminologi istilah emosi berasal dari e-motion, yang dapat diartikan sebagai suatu gerakan, atau gerakan menuju keluar . Emosi memiliki beberapa ciri, yaitu (1) emosi merupakan dugaan sehingga tidak dapat diobservasi. Seseorang dapat merasakan emosinya namun hanya bisa menduga apa yang dirasakan oleh orang lain; (2) setiap emosi merupakan reaksi terhadap suatu stimulus, misalnya seseorang merasa bahagia karena sesuatu, merasa marah pada sesuatu, atau merasa takut terhadap sesuatu. Kadang-kadang seseorang yang merasa tidak nyaman akan menjadi marah, meskipun tidak ada objeknya; orang lain menunjukkan kebahagiaan atau kesedihan dalam waktu lama tanpa ada alasan tertentu. Kondisi seperti itu lebih tepat disebut mood, global affect atau temperamen daripada emosi; (3) setiap emosi mengandung tiga hal, yaitu kognisi, perasaan dan tindakan. Kognisi melibatkan appraisal atau cara yang digunakan oleh seseorang untuk menilai situasi atau peristiwa. Perasaan adalah pengalaman tentang yang dirasakan. Tindakan adalah </w:t>
      </w:r>
      <w:r w:rsidRPr="00A252F3">
        <w:rPr>
          <w:rFonts w:asciiTheme="majorBidi" w:hAnsiTheme="majorBidi" w:cstheme="majorBidi"/>
          <w:sz w:val="28"/>
          <w:szCs w:val="28"/>
        </w:rPr>
        <w:lastRenderedPageBreak/>
        <w:t>kecenderungan berperilaku dalam kondisi tertentu, bahkan ketika seseorang berusaha menghambat suatu impuls. Ketiga hal tersebut biasanya terjadi secara bersamaan sehingga kadang-kadang sulit dibedakan. Meskipun demikian, dapat dijelaskan bahwa perasaan berbeda dengan pikiran, dan (4) emosi sangat fungsional. Hampir semua ahli teori menyatakan bahwa emosi mencakup respon aktual atau potensial terhadap suatu situasi. Emosi kadang-kadang mengganggu dan berbahaya, namun juga dapat membimbing seseorang untuk bertindak secara cepat dan efektif, misalnya ketika seseorang merasa takut maka ia akan berusaha menghilangkan rasa takut itu, ketika merasa diperlakukan tidak adil maka orang akan melawan, namun ketika diberi perhatian maka orang akan menjadi lebih dekat.</w:t>
      </w:r>
    </w:p>
    <w:p w14:paraId="2E192E58" w14:textId="110DDF5C" w:rsidR="00666CF8" w:rsidRPr="00A252F3" w:rsidRDefault="00666CF8" w:rsidP="00FB1B33">
      <w:pPr>
        <w:ind w:firstLine="720"/>
        <w:rPr>
          <w:rFonts w:asciiTheme="majorBidi" w:hAnsiTheme="majorBidi" w:cstheme="majorBidi"/>
          <w:sz w:val="28"/>
          <w:szCs w:val="28"/>
        </w:rPr>
      </w:pPr>
      <w:r w:rsidRPr="00A252F3">
        <w:rPr>
          <w:rFonts w:asciiTheme="majorBidi" w:hAnsiTheme="majorBidi" w:cstheme="majorBidi"/>
          <w:sz w:val="28"/>
          <w:szCs w:val="28"/>
        </w:rPr>
        <w:t>Lazarus (1991) mengelompokkan emosi berdasarkan kesesuaian dengan tujuan atau target. Berdasarkan pengelompokkan ini, maka emosi dibagi menjadi tiga kelompok, yaitu yang sesuai dengan tujuan atau target, misalnya bahagia-senang, bangga, cinta-kasih sayang, serta lega; emosi yang tidak sesuai dengan tujuan atau target, misalnya amarah, takut-cemas, rasa bersalah-malu, sedih, iri-dengki, dan jijik; sedangkan emosi yang tidak dapat digolongkan karena kadang-kadang sesuai dengan tujuan namun sekaligus tidak sesuai dengan target, misalnya harapan, terharu, dan perasaan tentang keindahan.</w:t>
      </w:r>
      <w:r w:rsidR="005D3FBB" w:rsidRPr="00A252F3">
        <w:rPr>
          <w:rStyle w:val="FootnoteReference"/>
          <w:rFonts w:asciiTheme="majorBidi" w:hAnsiTheme="majorBidi" w:cstheme="majorBidi"/>
          <w:sz w:val="28"/>
          <w:szCs w:val="28"/>
        </w:rPr>
        <w:footnoteReference w:id="5"/>
      </w:r>
    </w:p>
    <w:p w14:paraId="28791318" w14:textId="3E17D29C" w:rsidR="0077706F" w:rsidRPr="00A252F3" w:rsidRDefault="0077706F" w:rsidP="00FB1B33">
      <w:pPr>
        <w:pStyle w:val="Heading3"/>
        <w:numPr>
          <w:ilvl w:val="0"/>
          <w:numId w:val="0"/>
        </w:numPr>
        <w:ind w:left="852"/>
        <w:rPr>
          <w:sz w:val="28"/>
        </w:rPr>
      </w:pPr>
      <w:bookmarkStart w:id="27" w:name="_Toc238410444"/>
      <w:r w:rsidRPr="00A252F3">
        <w:rPr>
          <w:sz w:val="28"/>
        </w:rPr>
        <w:t>2. Faktor yang mempengaruhi Emosi mahasiswa</w:t>
      </w:r>
      <w:bookmarkEnd w:id="27"/>
    </w:p>
    <w:p w14:paraId="4E2B8E25" w14:textId="6FC0B895" w:rsidR="00F04E37" w:rsidRPr="00A252F3" w:rsidRDefault="00F04E37" w:rsidP="00FB1B33">
      <w:pPr>
        <w:spacing w:before="100" w:beforeAutospacing="1" w:after="100" w:afterAutospacing="1" w:line="240" w:lineRule="auto"/>
        <w:ind w:firstLine="720"/>
        <w:rPr>
          <w:rFonts w:asciiTheme="majorBidi" w:eastAsia="Times New Roman" w:hAnsiTheme="majorBidi" w:cstheme="majorBidi"/>
          <w:kern w:val="0"/>
          <w:sz w:val="28"/>
          <w:szCs w:val="28"/>
          <w14:ligatures w14:val="none"/>
        </w:rPr>
      </w:pPr>
      <w:r w:rsidRPr="00A252F3">
        <w:rPr>
          <w:rFonts w:asciiTheme="majorBidi" w:eastAsia="Times New Roman" w:hAnsiTheme="majorBidi" w:cstheme="majorBidi"/>
          <w:kern w:val="0"/>
          <w:sz w:val="28"/>
          <w:szCs w:val="28"/>
          <w14:ligatures w14:val="none"/>
        </w:rPr>
        <w:t>Stres pada mahasiswa dapat dipengaruhi oleh berbagai faktor, salah satunya adalah faktor psikologis berupa motivasi</w:t>
      </w:r>
      <w:r w:rsidR="008E18DE" w:rsidRPr="00A252F3">
        <w:rPr>
          <w:rStyle w:val="FootnoteReference"/>
          <w:rFonts w:asciiTheme="majorBidi" w:eastAsia="Times New Roman" w:hAnsiTheme="majorBidi" w:cstheme="majorBidi"/>
          <w:kern w:val="0"/>
          <w:sz w:val="28"/>
          <w:szCs w:val="28"/>
          <w14:ligatures w14:val="none"/>
        </w:rPr>
        <w:footnoteReference w:id="6"/>
      </w:r>
      <w:r w:rsidRPr="00A252F3">
        <w:rPr>
          <w:rFonts w:asciiTheme="majorBidi" w:eastAsia="Times New Roman" w:hAnsiTheme="majorBidi" w:cstheme="majorBidi"/>
          <w:kern w:val="0"/>
          <w:sz w:val="28"/>
          <w:szCs w:val="28"/>
          <w14:ligatures w14:val="none"/>
        </w:rPr>
        <w:t xml:space="preserve">. Pada mahasiswa tingkat akhir, tuntutan akademik yang semakin tinggi, seperti penyelesaian tugas akhir, praktik klinik, serta tugas perkuliahan lainnya, dapat menjadi sumber tekanan. Mahasiswa yang memiliki tingkat </w:t>
      </w:r>
      <w:r w:rsidRPr="00A252F3">
        <w:rPr>
          <w:rFonts w:asciiTheme="majorBidi" w:eastAsia="Times New Roman" w:hAnsiTheme="majorBidi" w:cstheme="majorBidi"/>
          <w:kern w:val="0"/>
          <w:sz w:val="28"/>
          <w:szCs w:val="28"/>
          <w14:ligatures w14:val="none"/>
        </w:rPr>
        <w:lastRenderedPageBreak/>
        <w:t>motivasi yang rendah cenderung merasa terbebani dan kurang bersemangat dalam menyelesaikan berbagai tuntutan tersebut. Kondisi tersebut dapat meningkatkan tekanan psikologis dan berpotensi menimbulkan stres. Dengan demikian, semakin rendah motivasi mahasiswa dalam menjalani perkuliahan maupun menyelesaikan tugas akhir, semakin besar kemungkinan mahasiswa mengalami stres.</w:t>
      </w:r>
    </w:p>
    <w:p w14:paraId="444DF3F1" w14:textId="66EB54A6" w:rsidR="001E64A3" w:rsidRPr="00A252F3" w:rsidRDefault="00F04E37" w:rsidP="00FB1B33">
      <w:pPr>
        <w:spacing w:before="100" w:beforeAutospacing="1" w:after="100" w:afterAutospacing="1" w:line="240" w:lineRule="auto"/>
        <w:ind w:firstLine="720"/>
        <w:rPr>
          <w:rFonts w:asciiTheme="majorBidi" w:eastAsia="Times New Roman" w:hAnsiTheme="majorBidi" w:cstheme="majorBidi"/>
          <w:kern w:val="0"/>
          <w:sz w:val="28"/>
          <w:szCs w:val="28"/>
          <w14:ligatures w14:val="none"/>
        </w:rPr>
      </w:pPr>
      <w:r w:rsidRPr="00A252F3">
        <w:rPr>
          <w:rFonts w:asciiTheme="majorBidi" w:eastAsia="Times New Roman" w:hAnsiTheme="majorBidi" w:cstheme="majorBidi"/>
          <w:kern w:val="0"/>
          <w:sz w:val="28"/>
          <w:szCs w:val="28"/>
          <w14:ligatures w14:val="none"/>
        </w:rPr>
        <w:t>Hal ini sejalan dengan penelitian Hamid, A. M. Z. P. dan Martha (2022) mengenai faktor-faktor yang memengaruhi stres mahasiswa Pascasarjana Fakultas Kesehatan Masyarakat Universitas Indonesia dalam menyusun tesis. Hasil penelitian tersebut menunjukkan bahwa salah satu faktor yang memengaruhi stres adalah faktor psikologis, yang di dalamnya mencakup motivasi. Oleh karena itu, faktor psikologis, khususnya motivasi, perlu diperhatikan sebagai salah satu faktor yang dapat memengaruhi tingkat stres pada mahasiswa. Upaya untuk mengurangi stres juga dapat dilakukan melalui peningkatan keterampilan manajemen stres serta penciptaan lingkungan yang mendukung mahasiswa dalam menghadapi berbagai tuntutan akademik</w:t>
      </w:r>
    </w:p>
    <w:p w14:paraId="52062234" w14:textId="16DA134B" w:rsidR="001F6A05" w:rsidRPr="00A252F3" w:rsidRDefault="0077706F" w:rsidP="00FB1B33">
      <w:pPr>
        <w:pStyle w:val="Heading3"/>
        <w:numPr>
          <w:ilvl w:val="0"/>
          <w:numId w:val="0"/>
        </w:numPr>
        <w:ind w:left="851"/>
        <w:rPr>
          <w:sz w:val="28"/>
        </w:rPr>
      </w:pPr>
      <w:bookmarkStart w:id="28" w:name="_Toc238196528"/>
      <w:bookmarkStart w:id="29" w:name="_Toc238410445"/>
      <w:r w:rsidRPr="00A252F3">
        <w:rPr>
          <w:sz w:val="28"/>
        </w:rPr>
        <w:t>3</w:t>
      </w:r>
      <w:r w:rsidR="001F6A05" w:rsidRPr="00A252F3">
        <w:rPr>
          <w:sz w:val="28"/>
        </w:rPr>
        <w:t xml:space="preserve">. </w:t>
      </w:r>
      <w:bookmarkEnd w:id="28"/>
      <w:r w:rsidRPr="00A252F3">
        <w:rPr>
          <w:sz w:val="28"/>
        </w:rPr>
        <w:t xml:space="preserve"> Pengertian dan Faktor </w:t>
      </w:r>
      <w:r w:rsidR="00F72E30" w:rsidRPr="00A252F3">
        <w:rPr>
          <w:sz w:val="28"/>
        </w:rPr>
        <w:t>Stres Akademik</w:t>
      </w:r>
      <w:bookmarkEnd w:id="29"/>
    </w:p>
    <w:p w14:paraId="4A286D2D" w14:textId="7D6795FF" w:rsidR="007542B5" w:rsidRPr="00A252F3" w:rsidRDefault="007542B5" w:rsidP="00FB1B33">
      <w:pPr>
        <w:ind w:firstLine="720"/>
        <w:rPr>
          <w:rFonts w:asciiTheme="majorBidi" w:hAnsiTheme="majorBidi" w:cstheme="majorBidi"/>
          <w:sz w:val="28"/>
          <w:szCs w:val="28"/>
        </w:rPr>
      </w:pPr>
      <w:r w:rsidRPr="00A252F3">
        <w:rPr>
          <w:rFonts w:asciiTheme="majorBidi" w:hAnsiTheme="majorBidi" w:cstheme="majorBidi"/>
          <w:sz w:val="28"/>
          <w:szCs w:val="28"/>
        </w:rPr>
        <w:t xml:space="preserve">Stres akademik pada dasarnya merupakan reaksi psikologis yang terjadi jika seseorang merasakan ketidakseimbangan antara tuntutan yang dihadapi dengan kemampuan yang dimiliki untuk mengatasinya. Menurut Rahmawati (2012: 54) stres akademik adalah suatu kondisi atau keadaan dimana terjadi ketidaksesuaian antara tuntutan lingkungan dengan sumber daya aktual yang dimiliki siswa sehingga mereka semakin terbebani oleh berbagai tekanan dan tuntutan di bidang akademik. Stres akademik hampir terjadi pada siswa di setiap jenjang pendidikan, tuntutan yang tinggi pada remaja. </w:t>
      </w:r>
      <w:r w:rsidR="00F571F2" w:rsidRPr="00A252F3">
        <w:rPr>
          <w:rStyle w:val="FootnoteReference"/>
          <w:rFonts w:asciiTheme="majorBidi" w:hAnsiTheme="majorBidi" w:cstheme="majorBidi"/>
          <w:sz w:val="28"/>
          <w:szCs w:val="28"/>
        </w:rPr>
        <w:footnoteReference w:id="7"/>
      </w:r>
    </w:p>
    <w:p w14:paraId="20D2CD4B" w14:textId="6D1B4483" w:rsidR="001E64A3" w:rsidRPr="00A252F3" w:rsidRDefault="001E64A3" w:rsidP="00FB1B33">
      <w:pPr>
        <w:ind w:firstLine="720"/>
        <w:rPr>
          <w:rFonts w:asciiTheme="majorBidi" w:hAnsiTheme="majorBidi" w:cstheme="majorBidi"/>
          <w:sz w:val="28"/>
          <w:szCs w:val="28"/>
          <w:shd w:val="clear" w:color="auto" w:fill="FFFFFF"/>
        </w:rPr>
      </w:pPr>
      <w:r w:rsidRPr="00A252F3">
        <w:rPr>
          <w:rFonts w:asciiTheme="majorBidi" w:hAnsiTheme="majorBidi" w:cstheme="majorBidi"/>
          <w:sz w:val="28"/>
          <w:szCs w:val="28"/>
          <w:shd w:val="clear" w:color="auto" w:fill="FFFFFF"/>
        </w:rPr>
        <w:t xml:space="preserve">Stres  akademik  dipengaruhi  oleh  faktor  internal  (dari  dalam  diri  individu)  dan  juga faktor  eksternal  (dari  luar  individu).  </w:t>
      </w:r>
      <w:r w:rsidRPr="00A252F3">
        <w:rPr>
          <w:rFonts w:asciiTheme="majorBidi" w:hAnsiTheme="majorBidi" w:cstheme="majorBidi"/>
          <w:sz w:val="28"/>
          <w:szCs w:val="28"/>
          <w:shd w:val="clear" w:color="auto" w:fill="FFFFFF"/>
        </w:rPr>
        <w:lastRenderedPageBreak/>
        <w:t>Diantaranya,   self  efficacy,  hardiness,  optimisme, motivasi berprestasi,yang merupakan  faktor internal.Sedangkan  faktor eksternalnya adalah dukungan  sosial orangtua.Menurut (Kartika, 2020)setelah pandemi covid-19   menyerang,    gejala   stres   pada   mahasiswa   semakin   meningkat.    Kecemasan berlebihan,  stres  hingga  depresi  merupakan  masalah  psikologis  yang  sering  muncul  dan dialami  oleh  mahasiswa.  Sebagaimana  menurut (Fatima  et  al., 2021)kuliah  daring  dapat menimbulkan   masalah  bagi  mahasiswa  diantaranya  seperti academic  burnout,  stres,  dan kelelahan  emosional.</w:t>
      </w:r>
    </w:p>
    <w:p w14:paraId="4722EB6E" w14:textId="4A20381F" w:rsidR="001E64A3" w:rsidRPr="00A252F3" w:rsidRDefault="001E64A3" w:rsidP="00FB1B33">
      <w:pPr>
        <w:ind w:firstLine="720"/>
        <w:rPr>
          <w:rFonts w:asciiTheme="majorBidi" w:hAnsiTheme="majorBidi" w:cstheme="majorBidi"/>
          <w:sz w:val="28"/>
          <w:szCs w:val="28"/>
        </w:rPr>
      </w:pPr>
      <w:r w:rsidRPr="00A252F3">
        <w:rPr>
          <w:rFonts w:asciiTheme="majorBidi" w:hAnsiTheme="majorBidi" w:cstheme="majorBidi"/>
          <w:sz w:val="28"/>
          <w:szCs w:val="28"/>
          <w:shd w:val="clear" w:color="auto" w:fill="FFFFFF"/>
        </w:rPr>
        <w:t>Diperkuat  dengan  adanya  berita  Tirto.id,  yang  membahas  mengenai  Stres,  Burnout, jenuh:    Problem    peserta    didik    belajar   daring    selama Covid-19.    Berita    tersebut  menginformasikan bahwa  peserta  didik banyak yang menderita stres,  burnout,  nge-drop, jenuh,  bahkan ada  yang  sampai masuk ke  Instalasi  Gawat  Darurat  (IGD)Ketika  sedang mengikuti   pembelajaran  daring selama  pandemic Covid-19. Peserta  didik  merasakan kejenuhan,  kelelahan  secara fisik  dan  mental  akibat  dari banyaknya beban  tugas  sekolah yang mesti  dikerjakan  dan  diselesaikan. Ditambah  lagi  dengan kesulitan  dan  kurangnya interaksi antara  siswa dengan  siswa maupun  antara  siswa dengan tenaga pendidik.  Hal ini diperparah  oleh  kecenderungan beberapa  tenaga  pendidik  yang  cara  mengajarnya  masih monoton,    kurang   variative   dan   interaktif   serta monolog</w:t>
      </w:r>
      <w:r w:rsidR="007542B5" w:rsidRPr="00A252F3">
        <w:rPr>
          <w:rStyle w:val="FootnoteReference"/>
          <w:rFonts w:asciiTheme="majorBidi" w:hAnsiTheme="majorBidi" w:cstheme="majorBidi"/>
          <w:sz w:val="28"/>
          <w:szCs w:val="28"/>
          <w:shd w:val="clear" w:color="auto" w:fill="FFFFFF"/>
        </w:rPr>
        <w:footnoteReference w:id="8"/>
      </w:r>
      <w:r w:rsidRPr="00A252F3">
        <w:rPr>
          <w:rFonts w:asciiTheme="majorBidi" w:hAnsiTheme="majorBidi" w:cstheme="majorBidi"/>
          <w:sz w:val="28"/>
          <w:szCs w:val="28"/>
          <w:shd w:val="clear" w:color="auto" w:fill="FFFFFF"/>
        </w:rPr>
        <w:t>.</w:t>
      </w:r>
    </w:p>
    <w:p w14:paraId="685045FA" w14:textId="4191CA98" w:rsidR="001F6A05" w:rsidRPr="00A252F3" w:rsidRDefault="0077706F" w:rsidP="00FB1B33">
      <w:pPr>
        <w:pStyle w:val="Heading3"/>
        <w:numPr>
          <w:ilvl w:val="0"/>
          <w:numId w:val="0"/>
        </w:numPr>
        <w:ind w:left="851"/>
        <w:rPr>
          <w:sz w:val="28"/>
        </w:rPr>
      </w:pPr>
      <w:bookmarkStart w:id="30" w:name="_Toc238196529"/>
      <w:bookmarkStart w:id="31" w:name="_Toc238410446"/>
      <w:r w:rsidRPr="00A252F3">
        <w:rPr>
          <w:sz w:val="28"/>
        </w:rPr>
        <w:t>4</w:t>
      </w:r>
      <w:r w:rsidR="001F6A05" w:rsidRPr="00A252F3">
        <w:rPr>
          <w:sz w:val="28"/>
        </w:rPr>
        <w:t xml:space="preserve">. </w:t>
      </w:r>
      <w:bookmarkEnd w:id="30"/>
      <w:r w:rsidRPr="00A252F3">
        <w:rPr>
          <w:sz w:val="28"/>
        </w:rPr>
        <w:t xml:space="preserve">Pengertian dan Faktor </w:t>
      </w:r>
      <w:r w:rsidR="00F72E30" w:rsidRPr="00A252F3">
        <w:rPr>
          <w:sz w:val="28"/>
        </w:rPr>
        <w:t>Kecemasan Akademik</w:t>
      </w:r>
      <w:bookmarkEnd w:id="31"/>
    </w:p>
    <w:p w14:paraId="10E634C4" w14:textId="253CC6D2" w:rsidR="005010DE" w:rsidRPr="00A252F3" w:rsidRDefault="005010DE" w:rsidP="00FB1B33">
      <w:pPr>
        <w:ind w:firstLine="720"/>
        <w:rPr>
          <w:rFonts w:asciiTheme="majorBidi" w:hAnsiTheme="majorBidi" w:cstheme="majorBidi"/>
          <w:sz w:val="28"/>
          <w:szCs w:val="28"/>
          <w:shd w:val="clear" w:color="auto" w:fill="FFFFFF"/>
        </w:rPr>
      </w:pPr>
      <w:r w:rsidRPr="00A252F3">
        <w:rPr>
          <w:rFonts w:asciiTheme="majorBidi" w:hAnsiTheme="majorBidi" w:cstheme="majorBidi"/>
          <w:sz w:val="28"/>
          <w:szCs w:val="28"/>
          <w:shd w:val="clear" w:color="auto" w:fill="FFFFFF"/>
        </w:rPr>
        <w:t xml:space="preserve">Kecemasan  akademik  merupakan  reaksi  emosional  yang  dialami  mahasiswa  saat menghadapi  tekanan  akademik,  seperti  ujian,  tugas,  dan  proses  evaluasi lainnya.  Reaksi  ini dapat  mengganggu  konsentrasi  dan  kinerja  belajar  (Nevid,  2010).  Pada  mahasiswa  Muslim, kecemasan  akademik  seringkali  dihadapi  dengan  pendekatan  yang  mengintegrasikan  aspek religiusitas.  Nilai-nilai  Islam  seperti  </w:t>
      </w:r>
      <w:r w:rsidRPr="00A252F3">
        <w:rPr>
          <w:rFonts w:asciiTheme="majorBidi" w:hAnsiTheme="majorBidi" w:cstheme="majorBidi"/>
          <w:sz w:val="28"/>
          <w:szCs w:val="28"/>
          <w:shd w:val="clear" w:color="auto" w:fill="FFFFFF"/>
        </w:rPr>
        <w:lastRenderedPageBreak/>
        <w:t>tawakal,  kesabaran,  dan ikhtiar  menjadi  mekanisme koping  yang  efektif  dalam  menenangkan  batin  dan  meningkatkan  ketahanan  emosional.</w:t>
      </w:r>
    </w:p>
    <w:p w14:paraId="1115F6C6" w14:textId="31177225" w:rsidR="005010DE" w:rsidRPr="00A252F3" w:rsidRDefault="005010DE" w:rsidP="00FB1B33">
      <w:pPr>
        <w:ind w:firstLine="720"/>
        <w:rPr>
          <w:rFonts w:asciiTheme="majorBidi" w:hAnsiTheme="majorBidi" w:cstheme="majorBidi"/>
          <w:sz w:val="28"/>
          <w:szCs w:val="28"/>
          <w:shd w:val="clear" w:color="auto" w:fill="FFFFFF"/>
        </w:rPr>
      </w:pPr>
      <w:r w:rsidRPr="00A252F3">
        <w:rPr>
          <w:rFonts w:asciiTheme="majorBidi" w:hAnsiTheme="majorBidi" w:cstheme="majorBidi"/>
          <w:sz w:val="28"/>
          <w:szCs w:val="28"/>
          <w:shd w:val="clear" w:color="auto" w:fill="FFFFFF"/>
        </w:rPr>
        <w:t>Menurut   Pargament   (1997),   coping   religius   merupakan   strategi   adaptif   yang memanfaatkan aspek keagamaan untuk mengelola tekanan danstres. Al-Ghazali menjelaskan bahwa  ketenangan  hati  diperoleh  melalui  kedekatan  dengan  Allah,  sehingga  spiritualitas menjadi  faktor  penting  dalam  kesejahteraan  mental.  Studi  oleh  Afiatin  (2011)  mendukung bahwa  mahasiswa  dengan  tingkat  religiusitas  tinggi cenderung  lebih  stabil  secara  emosional dan mampu mengelola kecemasan lebih baik dibandingkan yang kurang religius</w:t>
      </w:r>
      <w:r w:rsidRPr="00A252F3">
        <w:rPr>
          <w:rStyle w:val="FootnoteReference"/>
          <w:rFonts w:asciiTheme="majorBidi" w:hAnsiTheme="majorBidi" w:cstheme="majorBidi"/>
          <w:sz w:val="28"/>
          <w:szCs w:val="28"/>
          <w:shd w:val="clear" w:color="auto" w:fill="FFFFFF"/>
        </w:rPr>
        <w:footnoteReference w:id="9"/>
      </w:r>
      <w:r w:rsidRPr="00A252F3">
        <w:rPr>
          <w:rFonts w:asciiTheme="majorBidi" w:hAnsiTheme="majorBidi" w:cstheme="majorBidi"/>
          <w:sz w:val="28"/>
          <w:szCs w:val="28"/>
          <w:shd w:val="clear" w:color="auto" w:fill="FFFFFF"/>
        </w:rPr>
        <w:t>.</w:t>
      </w:r>
    </w:p>
    <w:p w14:paraId="358175F7" w14:textId="1CA009A6" w:rsidR="00162885" w:rsidRPr="00A252F3" w:rsidRDefault="00162885" w:rsidP="00FB1B33">
      <w:pPr>
        <w:pStyle w:val="NormalWeb"/>
        <w:rPr>
          <w:rFonts w:asciiTheme="majorBidi" w:hAnsiTheme="majorBidi" w:cstheme="majorBidi"/>
          <w:sz w:val="28"/>
          <w:szCs w:val="28"/>
        </w:rPr>
      </w:pPr>
      <w:r w:rsidRPr="00A252F3">
        <w:rPr>
          <w:rFonts w:asciiTheme="majorBidi" w:hAnsiTheme="majorBidi" w:cstheme="majorBidi"/>
          <w:sz w:val="28"/>
          <w:szCs w:val="28"/>
        </w:rPr>
        <w:t>Faktor-faktor yang mempengaruhi kecemasan pada mahasiswa muslim</w:t>
      </w:r>
      <w:r w:rsidRPr="00A252F3">
        <w:rPr>
          <w:rStyle w:val="FootnoteReference"/>
          <w:rFonts w:asciiTheme="majorBidi" w:hAnsiTheme="majorBidi" w:cstheme="majorBidi"/>
          <w:sz w:val="28"/>
          <w:szCs w:val="28"/>
        </w:rPr>
        <w:footnoteReference w:id="10"/>
      </w:r>
      <w:r w:rsidRPr="00A252F3">
        <w:rPr>
          <w:rFonts w:asciiTheme="majorBidi" w:hAnsiTheme="majorBidi" w:cstheme="majorBidi"/>
          <w:sz w:val="28"/>
          <w:szCs w:val="28"/>
        </w:rPr>
        <w:t xml:space="preserve"> dapat bervariasi, namun beberapa faktor umum yang dapat memengaruhi kecemasan pada mahasiswa muslim adalah sebagai berikut:</w:t>
      </w:r>
    </w:p>
    <w:p w14:paraId="42974A1D" w14:textId="6DDD26F5" w:rsidR="00162885" w:rsidRPr="00A252F3" w:rsidRDefault="00162885" w:rsidP="00FB1B33">
      <w:pPr>
        <w:pStyle w:val="NormalWeb"/>
        <w:numPr>
          <w:ilvl w:val="0"/>
          <w:numId w:val="28"/>
        </w:numPr>
        <w:rPr>
          <w:rFonts w:asciiTheme="majorBidi" w:hAnsiTheme="majorBidi" w:cstheme="majorBidi"/>
          <w:sz w:val="28"/>
          <w:szCs w:val="28"/>
        </w:rPr>
      </w:pPr>
      <w:r w:rsidRPr="00A252F3">
        <w:rPr>
          <w:rFonts w:asciiTheme="majorBidi" w:hAnsiTheme="majorBidi" w:cstheme="majorBidi"/>
          <w:sz w:val="28"/>
          <w:szCs w:val="28"/>
        </w:rPr>
        <w:t>Beban Akademik: Tingginya beban akademik dalam program studi, seperti tugas, presentasi, dan ujian, dapat menyebabkan kecemasan pada mahasiswa muslim. Beban akademik yang berlebihan dapat meningkatkan tingkat stres dan kecemasan McManus et al,</w:t>
      </w:r>
    </w:p>
    <w:p w14:paraId="41031C04" w14:textId="2050E826" w:rsidR="00162885" w:rsidRPr="00A252F3" w:rsidRDefault="00162885" w:rsidP="00FB1B33">
      <w:pPr>
        <w:pStyle w:val="NormalWeb"/>
        <w:numPr>
          <w:ilvl w:val="0"/>
          <w:numId w:val="28"/>
        </w:numPr>
        <w:rPr>
          <w:rFonts w:asciiTheme="majorBidi" w:hAnsiTheme="majorBidi" w:cstheme="majorBidi"/>
          <w:sz w:val="28"/>
          <w:szCs w:val="28"/>
        </w:rPr>
      </w:pPr>
      <w:r w:rsidRPr="00A252F3">
        <w:rPr>
          <w:rFonts w:asciiTheme="majorBidi" w:hAnsiTheme="majorBidi" w:cstheme="majorBidi"/>
          <w:sz w:val="28"/>
          <w:szCs w:val="28"/>
        </w:rPr>
        <w:t>Tuntutan Praktikum dan Lapangan: Mahasiswa muslim sering kali dihadapkan pada tuntutan praktikum yang tinggi, termasuk menghadapi situasi nyata di lapangan yang berpotensi penuh tekanan. Hal ini dapat menyebabkan kecemasan dan ketakutan terkait dengan kinerja praktikum mereka,</w:t>
      </w:r>
    </w:p>
    <w:p w14:paraId="2F56AB5B" w14:textId="26F17B54" w:rsidR="00162885" w:rsidRPr="00A252F3" w:rsidRDefault="00162885" w:rsidP="00FB1B33">
      <w:pPr>
        <w:pStyle w:val="NormalWeb"/>
        <w:numPr>
          <w:ilvl w:val="0"/>
          <w:numId w:val="28"/>
        </w:numPr>
        <w:rPr>
          <w:rFonts w:asciiTheme="majorBidi" w:hAnsiTheme="majorBidi" w:cstheme="majorBidi"/>
          <w:sz w:val="28"/>
          <w:szCs w:val="28"/>
        </w:rPr>
      </w:pPr>
      <w:r w:rsidRPr="00A252F3">
        <w:rPr>
          <w:rFonts w:asciiTheme="majorBidi" w:hAnsiTheme="majorBidi" w:cstheme="majorBidi"/>
          <w:sz w:val="28"/>
          <w:szCs w:val="28"/>
        </w:rPr>
        <w:t>Tantangan Interpersonal: Mahasiswa muslim sering bekerja dalam tim atau berinteraksi dengan masyarakat, klien, dan rekan kerja lainnya. Tantangan interpersonal ini, termasuk komunikasi yang efektif dan penyesuaian dengan perbedaan individu, dapat mempengaruhi tingkat kecemasan.</w:t>
      </w:r>
    </w:p>
    <w:p w14:paraId="39AAABB4" w14:textId="431812F5" w:rsidR="001F6A05" w:rsidRPr="00A252F3" w:rsidRDefault="00162885" w:rsidP="00FB1B33">
      <w:pPr>
        <w:pStyle w:val="NormalWeb"/>
        <w:numPr>
          <w:ilvl w:val="0"/>
          <w:numId w:val="28"/>
        </w:numPr>
        <w:rPr>
          <w:rFonts w:asciiTheme="majorBidi" w:hAnsiTheme="majorBidi" w:cstheme="majorBidi"/>
          <w:sz w:val="28"/>
          <w:szCs w:val="28"/>
        </w:rPr>
      </w:pPr>
      <w:r w:rsidRPr="00A252F3">
        <w:rPr>
          <w:rFonts w:asciiTheme="majorBidi" w:hAnsiTheme="majorBidi" w:cstheme="majorBidi"/>
          <w:sz w:val="28"/>
          <w:szCs w:val="28"/>
        </w:rPr>
        <w:lastRenderedPageBreak/>
        <w:t>Ketidakpastian Karir: Mahasiswa muslim mungkin mengalami kecemasan terkait masa depan karir mereka setelah lulus. Ketidakpastian tentang peluang pekerjaan, persaingan di lapangan kerja, atau persyaratan kualifikasi/sertifikasi dapat meningkatkan tingkat kecemasan.</w:t>
      </w:r>
    </w:p>
    <w:p w14:paraId="7F3DE60B" w14:textId="591156F8" w:rsidR="001F6A05" w:rsidRPr="00A252F3" w:rsidRDefault="001F6A05" w:rsidP="00FB1B33">
      <w:pPr>
        <w:pStyle w:val="Heading2"/>
        <w:jc w:val="left"/>
        <w:rPr>
          <w:rFonts w:asciiTheme="majorBidi" w:hAnsiTheme="majorBidi" w:cstheme="majorBidi"/>
          <w:sz w:val="28"/>
          <w:szCs w:val="28"/>
        </w:rPr>
      </w:pPr>
      <w:bookmarkStart w:id="32" w:name="_Toc238196531"/>
      <w:bookmarkStart w:id="33" w:name="_Toc238410447"/>
      <w:r w:rsidRPr="00A252F3">
        <w:rPr>
          <w:rFonts w:asciiTheme="majorBidi" w:hAnsiTheme="majorBidi" w:cstheme="majorBidi"/>
          <w:sz w:val="28"/>
          <w:szCs w:val="28"/>
        </w:rPr>
        <w:t xml:space="preserve">C. </w:t>
      </w:r>
      <w:bookmarkEnd w:id="32"/>
      <w:r w:rsidR="00F72E30" w:rsidRPr="00A252F3">
        <w:rPr>
          <w:rFonts w:asciiTheme="majorBidi" w:hAnsiTheme="majorBidi" w:cstheme="majorBidi"/>
          <w:sz w:val="28"/>
          <w:szCs w:val="28"/>
        </w:rPr>
        <w:t xml:space="preserve">Strategi Regulasi Emosi </w:t>
      </w:r>
      <w:r w:rsidR="00D35687" w:rsidRPr="00A252F3">
        <w:rPr>
          <w:rFonts w:asciiTheme="majorBidi" w:hAnsiTheme="majorBidi" w:cstheme="majorBidi"/>
          <w:sz w:val="28"/>
          <w:szCs w:val="28"/>
        </w:rPr>
        <w:t>yang Sehat dalam Menghadapi Stres dan</w:t>
      </w:r>
      <w:r w:rsidR="00F72E30" w:rsidRPr="00A252F3">
        <w:rPr>
          <w:rFonts w:asciiTheme="majorBidi" w:hAnsiTheme="majorBidi" w:cstheme="majorBidi"/>
          <w:sz w:val="28"/>
          <w:szCs w:val="28"/>
        </w:rPr>
        <w:t xml:space="preserve"> Kecemasan Akademik</w:t>
      </w:r>
      <w:bookmarkEnd w:id="33"/>
    </w:p>
    <w:p w14:paraId="04AF3567" w14:textId="42549AAB" w:rsidR="001F6A05" w:rsidRPr="00A252F3" w:rsidRDefault="001F6A05" w:rsidP="00FB1B33">
      <w:pPr>
        <w:pStyle w:val="Heading3"/>
        <w:numPr>
          <w:ilvl w:val="0"/>
          <w:numId w:val="0"/>
        </w:numPr>
        <w:ind w:left="851"/>
        <w:rPr>
          <w:sz w:val="28"/>
        </w:rPr>
      </w:pPr>
      <w:bookmarkStart w:id="34" w:name="_Toc238196532"/>
      <w:bookmarkStart w:id="35" w:name="_Toc238410448"/>
      <w:r w:rsidRPr="00A252F3">
        <w:rPr>
          <w:sz w:val="28"/>
        </w:rPr>
        <w:t xml:space="preserve">1. </w:t>
      </w:r>
      <w:bookmarkEnd w:id="34"/>
      <w:r w:rsidR="0077706F" w:rsidRPr="00A252F3">
        <w:rPr>
          <w:sz w:val="28"/>
        </w:rPr>
        <w:t>Pentingnya Regulasi Emosi bagi Mahasiswa</w:t>
      </w:r>
      <w:bookmarkEnd w:id="35"/>
    </w:p>
    <w:p w14:paraId="42BE5957" w14:textId="5115D1B5" w:rsidR="008E18DE" w:rsidRPr="00A252F3" w:rsidRDefault="008E18DE" w:rsidP="00FB1B33">
      <w:pPr>
        <w:ind w:firstLine="720"/>
        <w:rPr>
          <w:rFonts w:asciiTheme="majorBidi" w:hAnsiTheme="majorBidi" w:cstheme="majorBidi"/>
          <w:sz w:val="28"/>
          <w:szCs w:val="28"/>
        </w:rPr>
      </w:pPr>
      <w:r w:rsidRPr="00A252F3">
        <w:rPr>
          <w:rFonts w:asciiTheme="majorBidi" w:hAnsiTheme="majorBidi" w:cstheme="majorBidi"/>
          <w:sz w:val="28"/>
          <w:szCs w:val="28"/>
          <w:shd w:val="clear" w:color="auto" w:fill="FFFFFF"/>
        </w:rPr>
        <w:t>Belumbanyakyangmelakukanpenelitianmengenaistrategi regulasi emosi pada mahasiswa dengan banyak peran.Penelitian terdahulu yang dilakukan oleh Rachmah (2015) membahas tentang regulasi diri dalam belajar pada mahasiswa dengan  peran banyak dan mendapati hasil  dari penelitiannya yaitu dengan memiliki regulasi diri dalam belajar yang baik, seorang mahasiswa yang memiliki peran banyak mampu memeroleh prestasi akademik yang baik pula dan  hal ini dipengaruhi oleh beberapa factor seperti karakter kepribadian  yang dimiliki oleh individu, pengaruh dari ajaran sosial,budaya,dan agama yang dianut oleh subjek, serta memiliki keyakinan diri akan keberhasilanyang menjadi cikal bakal munculnya regulasi diri yangbaik.  Kemudian  penelitian  yang  dilakukan  oleh  Fitri(2014)  yaitu  tentang  regulasi  emosi  pada  mahasiswa</w:t>
      </w:r>
      <w:r w:rsidR="003D20A9" w:rsidRPr="00A252F3">
        <w:rPr>
          <w:rFonts w:asciiTheme="majorBidi" w:hAnsiTheme="majorBidi" w:cstheme="majorBidi"/>
          <w:sz w:val="28"/>
          <w:szCs w:val="28"/>
          <w:shd w:val="clear" w:color="auto" w:fill="FFFFFF"/>
        </w:rPr>
        <w:t xml:space="preserve"> </w:t>
      </w:r>
      <w:r w:rsidRPr="00A252F3">
        <w:rPr>
          <w:rFonts w:asciiTheme="majorBidi" w:hAnsiTheme="majorBidi" w:cstheme="majorBidi"/>
          <w:sz w:val="28"/>
          <w:szCs w:val="28"/>
          <w:shd w:val="clear" w:color="auto" w:fill="FFFFFF"/>
        </w:rPr>
        <w:t>melayu</w:t>
      </w:r>
      <w:r w:rsidR="003D20A9" w:rsidRPr="00A252F3">
        <w:rPr>
          <w:rFonts w:asciiTheme="majorBidi" w:hAnsiTheme="majorBidi" w:cstheme="majorBidi"/>
          <w:sz w:val="28"/>
          <w:szCs w:val="28"/>
          <w:shd w:val="clear" w:color="auto" w:fill="FFFFFF"/>
        </w:rPr>
        <w:t xml:space="preserve"> </w:t>
      </w:r>
      <w:r w:rsidRPr="00A252F3">
        <w:rPr>
          <w:rFonts w:asciiTheme="majorBidi" w:hAnsiTheme="majorBidi" w:cstheme="majorBidi"/>
          <w:sz w:val="28"/>
          <w:szCs w:val="28"/>
          <w:shd w:val="clear" w:color="auto" w:fill="FFFFFF"/>
        </w:rPr>
        <w:t>yang</w:t>
      </w:r>
      <w:r w:rsidR="003D20A9" w:rsidRPr="00A252F3">
        <w:rPr>
          <w:rFonts w:asciiTheme="majorBidi" w:hAnsiTheme="majorBidi" w:cstheme="majorBidi"/>
          <w:sz w:val="28"/>
          <w:szCs w:val="28"/>
          <w:shd w:val="clear" w:color="auto" w:fill="FFFFFF"/>
        </w:rPr>
        <w:t xml:space="preserve"> </w:t>
      </w:r>
      <w:r w:rsidRPr="00A252F3">
        <w:rPr>
          <w:rFonts w:asciiTheme="majorBidi" w:hAnsiTheme="majorBidi" w:cstheme="majorBidi"/>
          <w:sz w:val="28"/>
          <w:szCs w:val="28"/>
          <w:shd w:val="clear" w:color="auto" w:fill="FFFFFF"/>
        </w:rPr>
        <w:t>menunjukkan</w:t>
      </w:r>
      <w:r w:rsidR="003D20A9" w:rsidRPr="00A252F3">
        <w:rPr>
          <w:rFonts w:asciiTheme="majorBidi" w:hAnsiTheme="majorBidi" w:cstheme="majorBidi"/>
          <w:sz w:val="28"/>
          <w:szCs w:val="28"/>
          <w:shd w:val="clear" w:color="auto" w:fill="FFFFFF"/>
        </w:rPr>
        <w:t xml:space="preserve"> </w:t>
      </w:r>
      <w:r w:rsidRPr="00A252F3">
        <w:rPr>
          <w:rFonts w:asciiTheme="majorBidi" w:hAnsiTheme="majorBidi" w:cstheme="majorBidi"/>
          <w:sz w:val="28"/>
          <w:szCs w:val="28"/>
          <w:shd w:val="clear" w:color="auto" w:fill="FFFFFF"/>
        </w:rPr>
        <w:t>bahwa</w:t>
      </w:r>
      <w:r w:rsidR="003D20A9" w:rsidRPr="00A252F3">
        <w:rPr>
          <w:rFonts w:asciiTheme="majorBidi" w:hAnsiTheme="majorBidi" w:cstheme="majorBidi"/>
          <w:sz w:val="28"/>
          <w:szCs w:val="28"/>
          <w:shd w:val="clear" w:color="auto" w:fill="FFFFFF"/>
        </w:rPr>
        <w:t xml:space="preserve"> </w:t>
      </w:r>
      <w:r w:rsidRPr="00A252F3">
        <w:rPr>
          <w:rFonts w:asciiTheme="majorBidi" w:hAnsiTheme="majorBidi" w:cstheme="majorBidi"/>
          <w:sz w:val="28"/>
          <w:szCs w:val="28"/>
          <w:shd w:val="clear" w:color="auto" w:fill="FFFFFF"/>
        </w:rPr>
        <w:t>mahasiswa</w:t>
      </w:r>
      <w:r w:rsidR="003D20A9" w:rsidRPr="00A252F3">
        <w:rPr>
          <w:rFonts w:asciiTheme="majorBidi" w:hAnsiTheme="majorBidi" w:cstheme="majorBidi"/>
          <w:sz w:val="28"/>
          <w:szCs w:val="28"/>
          <w:shd w:val="clear" w:color="auto" w:fill="FFFFFF"/>
        </w:rPr>
        <w:t xml:space="preserve"> </w:t>
      </w:r>
      <w:r w:rsidRPr="00A252F3">
        <w:rPr>
          <w:rFonts w:asciiTheme="majorBidi" w:hAnsiTheme="majorBidi" w:cstheme="majorBidi"/>
          <w:sz w:val="28"/>
          <w:szCs w:val="28"/>
          <w:shd w:val="clear" w:color="auto" w:fill="FFFFFF"/>
        </w:rPr>
        <w:t>yang</w:t>
      </w:r>
      <w:r w:rsidR="003D20A9" w:rsidRPr="00A252F3">
        <w:rPr>
          <w:rFonts w:asciiTheme="majorBidi" w:hAnsiTheme="majorBidi" w:cstheme="majorBidi"/>
          <w:sz w:val="28"/>
          <w:szCs w:val="28"/>
          <w:shd w:val="clear" w:color="auto" w:fill="FFFFFF"/>
        </w:rPr>
        <w:t xml:space="preserve"> </w:t>
      </w:r>
      <w:r w:rsidRPr="00A252F3">
        <w:rPr>
          <w:rFonts w:asciiTheme="majorBidi" w:hAnsiTheme="majorBidi" w:cstheme="majorBidi"/>
          <w:sz w:val="28"/>
          <w:szCs w:val="28"/>
          <w:shd w:val="clear" w:color="auto" w:fill="FFFFFF"/>
        </w:rPr>
        <w:t>memiliki  regulasi  emosi  yang  baik  mampu  mengenali, mengekspresikan, mengotrol emosi yang muncul, mengubah dan mengendalikan cara berfikirnya, menenangkan diri yang sedang dilingkupi perasaan negatif,  dan  dapat  mengekspresikan  emosinya  secara</w:t>
      </w:r>
      <w:r w:rsidR="003D20A9" w:rsidRPr="00A252F3">
        <w:rPr>
          <w:rFonts w:asciiTheme="majorBidi" w:hAnsiTheme="majorBidi" w:cstheme="majorBidi"/>
          <w:sz w:val="28"/>
          <w:szCs w:val="28"/>
          <w:shd w:val="clear" w:color="auto" w:fill="FFFFFF"/>
        </w:rPr>
        <w:t xml:space="preserve"> </w:t>
      </w:r>
      <w:r w:rsidRPr="00A252F3">
        <w:rPr>
          <w:rFonts w:asciiTheme="majorBidi" w:hAnsiTheme="majorBidi" w:cstheme="majorBidi"/>
          <w:sz w:val="28"/>
          <w:szCs w:val="28"/>
          <w:shd w:val="clear" w:color="auto" w:fill="FFFFFF"/>
        </w:rPr>
        <w:t>tepat</w:t>
      </w:r>
      <w:r w:rsidR="003D20A9" w:rsidRPr="00A252F3">
        <w:rPr>
          <w:rFonts w:asciiTheme="majorBidi" w:hAnsiTheme="majorBidi" w:cstheme="majorBidi"/>
          <w:sz w:val="28"/>
          <w:szCs w:val="28"/>
          <w:shd w:val="clear" w:color="auto" w:fill="FFFFFF"/>
        </w:rPr>
        <w:t xml:space="preserve"> </w:t>
      </w:r>
      <w:r w:rsidRPr="00A252F3">
        <w:rPr>
          <w:rFonts w:asciiTheme="majorBidi" w:hAnsiTheme="majorBidi" w:cstheme="majorBidi"/>
          <w:sz w:val="28"/>
          <w:szCs w:val="28"/>
          <w:shd w:val="clear" w:color="auto" w:fill="FFFFFF"/>
        </w:rPr>
        <w:t>sesuai</w:t>
      </w:r>
      <w:r w:rsidR="003D20A9" w:rsidRPr="00A252F3">
        <w:rPr>
          <w:rFonts w:asciiTheme="majorBidi" w:hAnsiTheme="majorBidi" w:cstheme="majorBidi"/>
          <w:sz w:val="28"/>
          <w:szCs w:val="28"/>
          <w:shd w:val="clear" w:color="auto" w:fill="FFFFFF"/>
        </w:rPr>
        <w:t xml:space="preserve"> </w:t>
      </w:r>
      <w:r w:rsidRPr="00A252F3">
        <w:rPr>
          <w:rFonts w:asciiTheme="majorBidi" w:hAnsiTheme="majorBidi" w:cstheme="majorBidi"/>
          <w:sz w:val="28"/>
          <w:szCs w:val="28"/>
          <w:shd w:val="clear" w:color="auto" w:fill="FFFFFF"/>
        </w:rPr>
        <w:t>dengan</w:t>
      </w:r>
      <w:r w:rsidR="003D20A9" w:rsidRPr="00A252F3">
        <w:rPr>
          <w:rFonts w:asciiTheme="majorBidi" w:hAnsiTheme="majorBidi" w:cstheme="majorBidi"/>
          <w:sz w:val="28"/>
          <w:szCs w:val="28"/>
          <w:shd w:val="clear" w:color="auto" w:fill="FFFFFF"/>
        </w:rPr>
        <w:t xml:space="preserve"> </w:t>
      </w:r>
      <w:r w:rsidRPr="00A252F3">
        <w:rPr>
          <w:rFonts w:asciiTheme="majorBidi" w:hAnsiTheme="majorBidi" w:cstheme="majorBidi"/>
          <w:sz w:val="28"/>
          <w:szCs w:val="28"/>
          <w:shd w:val="clear" w:color="auto" w:fill="FFFFFF"/>
        </w:rPr>
        <w:t>situasi</w:t>
      </w:r>
      <w:r w:rsidR="003D20A9" w:rsidRPr="00A252F3">
        <w:rPr>
          <w:rFonts w:asciiTheme="majorBidi" w:hAnsiTheme="majorBidi" w:cstheme="majorBidi"/>
          <w:sz w:val="28"/>
          <w:szCs w:val="28"/>
          <w:shd w:val="clear" w:color="auto" w:fill="FFFFFF"/>
        </w:rPr>
        <w:t xml:space="preserve"> </w:t>
      </w:r>
      <w:r w:rsidRPr="00A252F3">
        <w:rPr>
          <w:rFonts w:asciiTheme="majorBidi" w:hAnsiTheme="majorBidi" w:cstheme="majorBidi"/>
          <w:sz w:val="28"/>
          <w:szCs w:val="28"/>
          <w:shd w:val="clear" w:color="auto" w:fill="FFFFFF"/>
        </w:rPr>
        <w:t>dan</w:t>
      </w:r>
      <w:r w:rsidR="003D20A9" w:rsidRPr="00A252F3">
        <w:rPr>
          <w:rFonts w:asciiTheme="majorBidi" w:hAnsiTheme="majorBidi" w:cstheme="majorBidi"/>
          <w:sz w:val="28"/>
          <w:szCs w:val="28"/>
          <w:shd w:val="clear" w:color="auto" w:fill="FFFFFF"/>
        </w:rPr>
        <w:t xml:space="preserve"> </w:t>
      </w:r>
      <w:r w:rsidRPr="00A252F3">
        <w:rPr>
          <w:rFonts w:asciiTheme="majorBidi" w:hAnsiTheme="majorBidi" w:cstheme="majorBidi"/>
          <w:sz w:val="28"/>
          <w:szCs w:val="28"/>
          <w:shd w:val="clear" w:color="auto" w:fill="FFFFFF"/>
        </w:rPr>
        <w:t>kondisidi</w:t>
      </w:r>
      <w:r w:rsidR="003D20A9" w:rsidRPr="00A252F3">
        <w:rPr>
          <w:rFonts w:asciiTheme="majorBidi" w:hAnsiTheme="majorBidi" w:cstheme="majorBidi"/>
          <w:sz w:val="28"/>
          <w:szCs w:val="28"/>
          <w:shd w:val="clear" w:color="auto" w:fill="FFFFFF"/>
        </w:rPr>
        <w:t xml:space="preserve"> </w:t>
      </w:r>
      <w:r w:rsidRPr="00A252F3">
        <w:rPr>
          <w:rFonts w:asciiTheme="majorBidi" w:hAnsiTheme="majorBidi" w:cstheme="majorBidi"/>
          <w:sz w:val="28"/>
          <w:szCs w:val="28"/>
          <w:shd w:val="clear" w:color="auto" w:fill="FFFFFF"/>
        </w:rPr>
        <w:t>sekitarnya</w:t>
      </w:r>
      <w:r w:rsidR="003D20A9" w:rsidRPr="00A252F3">
        <w:rPr>
          <w:rFonts w:asciiTheme="majorBidi" w:hAnsiTheme="majorBidi" w:cstheme="majorBidi"/>
          <w:sz w:val="28"/>
          <w:szCs w:val="28"/>
          <w:shd w:val="clear" w:color="auto" w:fill="FFFFFF"/>
        </w:rPr>
        <w:t xml:space="preserve"> </w:t>
      </w:r>
      <w:r w:rsidRPr="00A252F3">
        <w:rPr>
          <w:rFonts w:asciiTheme="majorBidi" w:hAnsiTheme="majorBidi" w:cstheme="majorBidi"/>
          <w:sz w:val="28"/>
          <w:szCs w:val="28"/>
          <w:shd w:val="clear" w:color="auto" w:fill="FFFFFF"/>
        </w:rPr>
        <w:t>agar</w:t>
      </w:r>
      <w:r w:rsidR="003D20A9" w:rsidRPr="00A252F3">
        <w:rPr>
          <w:rFonts w:asciiTheme="majorBidi" w:hAnsiTheme="majorBidi" w:cstheme="majorBidi"/>
          <w:sz w:val="28"/>
          <w:szCs w:val="28"/>
          <w:shd w:val="clear" w:color="auto" w:fill="FFFFFF"/>
        </w:rPr>
        <w:t xml:space="preserve"> </w:t>
      </w:r>
      <w:r w:rsidRPr="00A252F3">
        <w:rPr>
          <w:rFonts w:asciiTheme="majorBidi" w:hAnsiTheme="majorBidi" w:cstheme="majorBidi"/>
          <w:sz w:val="28"/>
          <w:szCs w:val="28"/>
          <w:shd w:val="clear" w:color="auto" w:fill="FFFFFF"/>
        </w:rPr>
        <w:t>terciptanya  suasana  yang  kondusif  akibat  emosi  yang</w:t>
      </w:r>
      <w:r w:rsidR="003D20A9" w:rsidRPr="00A252F3">
        <w:rPr>
          <w:rFonts w:asciiTheme="majorBidi" w:hAnsiTheme="majorBidi" w:cstheme="majorBidi"/>
          <w:sz w:val="28"/>
          <w:szCs w:val="28"/>
          <w:shd w:val="clear" w:color="auto" w:fill="FFFFFF"/>
        </w:rPr>
        <w:t xml:space="preserve"> </w:t>
      </w:r>
      <w:r w:rsidRPr="00A252F3">
        <w:rPr>
          <w:rFonts w:asciiTheme="majorBidi" w:hAnsiTheme="majorBidi" w:cstheme="majorBidi"/>
          <w:sz w:val="28"/>
          <w:szCs w:val="28"/>
          <w:shd w:val="clear" w:color="auto" w:fill="FFFFFF"/>
        </w:rPr>
        <w:t>dirasakannya.</w:t>
      </w:r>
    </w:p>
    <w:p w14:paraId="46983771" w14:textId="4D1ADB6E" w:rsidR="001F6A05" w:rsidRPr="00A252F3" w:rsidRDefault="001F6A05" w:rsidP="00FB1B33">
      <w:pPr>
        <w:pStyle w:val="Heading3"/>
        <w:numPr>
          <w:ilvl w:val="0"/>
          <w:numId w:val="0"/>
        </w:numPr>
        <w:tabs>
          <w:tab w:val="left" w:pos="6749"/>
        </w:tabs>
        <w:ind w:left="851"/>
        <w:rPr>
          <w:sz w:val="28"/>
        </w:rPr>
      </w:pPr>
      <w:bookmarkStart w:id="36" w:name="_Toc238196533"/>
      <w:bookmarkStart w:id="37" w:name="_Toc238410449"/>
      <w:r w:rsidRPr="00A252F3">
        <w:rPr>
          <w:sz w:val="28"/>
        </w:rPr>
        <w:t xml:space="preserve">2. </w:t>
      </w:r>
      <w:bookmarkEnd w:id="36"/>
      <w:r w:rsidR="0077706F" w:rsidRPr="00A252F3">
        <w:rPr>
          <w:sz w:val="28"/>
        </w:rPr>
        <w:t>Strategi Regulasi Emosi yang Sehat</w:t>
      </w:r>
      <w:bookmarkEnd w:id="37"/>
    </w:p>
    <w:p w14:paraId="58143873" w14:textId="7824ED94" w:rsidR="00162885" w:rsidRPr="00A252F3" w:rsidRDefault="00162885" w:rsidP="00FB1B33">
      <w:pPr>
        <w:ind w:firstLine="720"/>
        <w:rPr>
          <w:rFonts w:asciiTheme="majorBidi" w:hAnsiTheme="majorBidi" w:cstheme="majorBidi"/>
          <w:sz w:val="28"/>
          <w:szCs w:val="28"/>
          <w:shd w:val="clear" w:color="auto" w:fill="FFFFFF"/>
        </w:rPr>
      </w:pPr>
      <w:r w:rsidRPr="00A252F3">
        <w:rPr>
          <w:rFonts w:asciiTheme="majorBidi" w:hAnsiTheme="majorBidi" w:cstheme="majorBidi"/>
          <w:sz w:val="28"/>
          <w:szCs w:val="28"/>
          <w:shd w:val="clear" w:color="auto" w:fill="FFFFFF"/>
        </w:rPr>
        <w:t xml:space="preserve">Strategi   dalam   melakukan   regulasi   emosi   ada   dua macam   seperti   yang   telah   dijelaskan   oleh   Gross   dan Thompson  (2007)  (dalamHasanah&amp;  Widuri,  2014) yaitu </w:t>
      </w:r>
      <w:r w:rsidRPr="00A252F3">
        <w:rPr>
          <w:rFonts w:asciiTheme="majorBidi" w:hAnsiTheme="majorBidi" w:cstheme="majorBidi"/>
          <w:i/>
          <w:iCs/>
          <w:sz w:val="28"/>
          <w:szCs w:val="28"/>
          <w:shd w:val="clear" w:color="auto" w:fill="FFFFFF"/>
        </w:rPr>
        <w:t xml:space="preserve">respon  focused  strategi  </w:t>
      </w:r>
      <w:r w:rsidRPr="00A252F3">
        <w:rPr>
          <w:rFonts w:asciiTheme="majorBidi" w:hAnsiTheme="majorBidi" w:cstheme="majorBidi"/>
          <w:i/>
          <w:iCs/>
          <w:sz w:val="28"/>
          <w:szCs w:val="28"/>
          <w:shd w:val="clear" w:color="auto" w:fill="FFFFFF"/>
        </w:rPr>
        <w:lastRenderedPageBreak/>
        <w:t>(expressive  suppression)</w:t>
      </w:r>
      <w:r w:rsidRPr="00A252F3">
        <w:rPr>
          <w:rFonts w:asciiTheme="majorBidi" w:hAnsiTheme="majorBidi" w:cstheme="majorBidi"/>
          <w:sz w:val="28"/>
          <w:szCs w:val="28"/>
          <w:shd w:val="clear" w:color="auto" w:fill="FFFFFF"/>
        </w:rPr>
        <w:t xml:space="preserve"> yang merupakan implementasi dari  pengaturan  respon dengan cara menghambat munculnya ekspresi  emosi yang berlebihan meliputi nada suara,sikap dan perilaku, dan    ekspresi    wajah.    Strategi    ini    berguna    untuk mengontrol  emosi  berlebihan  yang  muncul,  namun  hal ini tidak mengurangi emosi yang timbul.</w:t>
      </w:r>
    </w:p>
    <w:p w14:paraId="3BBB4F96" w14:textId="62E9A1C5" w:rsidR="00162885" w:rsidRPr="00A252F3" w:rsidRDefault="00162885" w:rsidP="00FB1B33">
      <w:pPr>
        <w:ind w:firstLine="720"/>
        <w:rPr>
          <w:rFonts w:asciiTheme="majorBidi" w:hAnsiTheme="majorBidi" w:cstheme="majorBidi"/>
          <w:sz w:val="28"/>
          <w:szCs w:val="28"/>
        </w:rPr>
      </w:pPr>
      <w:r w:rsidRPr="00A252F3">
        <w:rPr>
          <w:rFonts w:asciiTheme="majorBidi" w:hAnsiTheme="majorBidi" w:cstheme="majorBidi"/>
          <w:i/>
          <w:iCs/>
          <w:sz w:val="28"/>
          <w:szCs w:val="28"/>
          <w:shd w:val="clear" w:color="auto" w:fill="FFFFFF"/>
        </w:rPr>
        <w:t>Antesedent focused strategy (cognitive reappraisal)</w:t>
      </w:r>
      <w:r w:rsidR="00FD28A0" w:rsidRPr="00A252F3">
        <w:rPr>
          <w:rFonts w:asciiTheme="majorBidi" w:hAnsiTheme="majorBidi" w:cstheme="majorBidi"/>
          <w:sz w:val="28"/>
          <w:szCs w:val="28"/>
          <w:shd w:val="clear" w:color="auto" w:fill="FFFFFF"/>
        </w:rPr>
        <w:t xml:space="preserve"> </w:t>
      </w:r>
      <w:r w:rsidRPr="00A252F3">
        <w:rPr>
          <w:rFonts w:asciiTheme="majorBidi" w:hAnsiTheme="majorBidi" w:cstheme="majorBidi"/>
          <w:sz w:val="28"/>
          <w:szCs w:val="28"/>
          <w:shd w:val="clear" w:color="auto" w:fill="FFFFFF"/>
        </w:rPr>
        <w:t>sebagai  strategi  kedua  merupakan  suatu  strategi  yang</w:t>
      </w:r>
      <w:r w:rsidR="00FD28A0" w:rsidRPr="00A252F3">
        <w:rPr>
          <w:rFonts w:asciiTheme="majorBidi" w:hAnsiTheme="majorBidi" w:cstheme="majorBidi"/>
          <w:sz w:val="28"/>
          <w:szCs w:val="28"/>
          <w:shd w:val="clear" w:color="auto" w:fill="FFFFFF"/>
        </w:rPr>
        <w:t xml:space="preserve"> </w:t>
      </w:r>
      <w:r w:rsidRPr="00A252F3">
        <w:rPr>
          <w:rFonts w:asciiTheme="majorBidi" w:hAnsiTheme="majorBidi" w:cstheme="majorBidi"/>
          <w:sz w:val="28"/>
          <w:szCs w:val="28"/>
          <w:shd w:val="clear" w:color="auto" w:fill="FFFFFF"/>
        </w:rPr>
        <w:t>akan  dilakukan  individu  ketika  munculnya  emosi  dan</w:t>
      </w:r>
      <w:r w:rsidR="00FD28A0" w:rsidRPr="00A252F3">
        <w:rPr>
          <w:rFonts w:asciiTheme="majorBidi" w:hAnsiTheme="majorBidi" w:cstheme="majorBidi"/>
          <w:sz w:val="28"/>
          <w:szCs w:val="28"/>
          <w:shd w:val="clear" w:color="auto" w:fill="FFFFFF"/>
        </w:rPr>
        <w:t xml:space="preserve"> </w:t>
      </w:r>
      <w:r w:rsidRPr="00A252F3">
        <w:rPr>
          <w:rFonts w:asciiTheme="majorBidi" w:hAnsiTheme="majorBidi" w:cstheme="majorBidi"/>
          <w:sz w:val="28"/>
          <w:szCs w:val="28"/>
          <w:shd w:val="clear" w:color="auto" w:fill="FFFFFF"/>
        </w:rPr>
        <w:t>ha</w:t>
      </w:r>
      <w:r w:rsidR="00FD28A0" w:rsidRPr="00A252F3">
        <w:rPr>
          <w:rFonts w:asciiTheme="majorBidi" w:hAnsiTheme="majorBidi" w:cstheme="majorBidi"/>
          <w:sz w:val="28"/>
          <w:szCs w:val="28"/>
          <w:shd w:val="clear" w:color="auto" w:fill="FFFFFF"/>
        </w:rPr>
        <w:t xml:space="preserve"> </w:t>
      </w:r>
      <w:r w:rsidRPr="00A252F3">
        <w:rPr>
          <w:rFonts w:asciiTheme="majorBidi" w:hAnsiTheme="majorBidi" w:cstheme="majorBidi"/>
          <w:sz w:val="28"/>
          <w:szCs w:val="28"/>
          <w:shd w:val="clear" w:color="auto" w:fill="FFFFFF"/>
        </w:rPr>
        <w:t>lini</w:t>
      </w:r>
      <w:r w:rsidR="00FD28A0" w:rsidRPr="00A252F3">
        <w:rPr>
          <w:rFonts w:asciiTheme="majorBidi" w:hAnsiTheme="majorBidi" w:cstheme="majorBidi"/>
          <w:sz w:val="28"/>
          <w:szCs w:val="28"/>
          <w:shd w:val="clear" w:color="auto" w:fill="FFFFFF"/>
        </w:rPr>
        <w:t xml:space="preserve"> </w:t>
      </w:r>
      <w:r w:rsidRPr="00A252F3">
        <w:rPr>
          <w:rFonts w:asciiTheme="majorBidi" w:hAnsiTheme="majorBidi" w:cstheme="majorBidi"/>
          <w:sz w:val="28"/>
          <w:szCs w:val="28"/>
          <w:shd w:val="clear" w:color="auto" w:fill="FFFFFF"/>
        </w:rPr>
        <w:t>terjadi</w:t>
      </w:r>
      <w:r w:rsidR="00FD28A0" w:rsidRPr="00A252F3">
        <w:rPr>
          <w:rFonts w:asciiTheme="majorBidi" w:hAnsiTheme="majorBidi" w:cstheme="majorBidi"/>
          <w:sz w:val="28"/>
          <w:szCs w:val="28"/>
          <w:shd w:val="clear" w:color="auto" w:fill="FFFFFF"/>
        </w:rPr>
        <w:t xml:space="preserve"> </w:t>
      </w:r>
      <w:r w:rsidRPr="00A252F3">
        <w:rPr>
          <w:rFonts w:asciiTheme="majorBidi" w:hAnsiTheme="majorBidi" w:cstheme="majorBidi"/>
          <w:sz w:val="28"/>
          <w:szCs w:val="28"/>
          <w:shd w:val="clear" w:color="auto" w:fill="FFFFFF"/>
        </w:rPr>
        <w:t>ketika</w:t>
      </w:r>
      <w:r w:rsidR="00FD28A0" w:rsidRPr="00A252F3">
        <w:rPr>
          <w:rFonts w:asciiTheme="majorBidi" w:hAnsiTheme="majorBidi" w:cstheme="majorBidi"/>
          <w:sz w:val="28"/>
          <w:szCs w:val="28"/>
          <w:shd w:val="clear" w:color="auto" w:fill="FFFFFF"/>
        </w:rPr>
        <w:t xml:space="preserve"> </w:t>
      </w:r>
      <w:r w:rsidRPr="00A252F3">
        <w:rPr>
          <w:rFonts w:asciiTheme="majorBidi" w:hAnsiTheme="majorBidi" w:cstheme="majorBidi"/>
          <w:sz w:val="28"/>
          <w:szCs w:val="28"/>
          <w:shd w:val="clear" w:color="auto" w:fill="FFFFFF"/>
        </w:rPr>
        <w:t>sebelum</w:t>
      </w:r>
      <w:r w:rsidR="00FD28A0" w:rsidRPr="00A252F3">
        <w:rPr>
          <w:rFonts w:asciiTheme="majorBidi" w:hAnsiTheme="majorBidi" w:cstheme="majorBidi"/>
          <w:sz w:val="28"/>
          <w:szCs w:val="28"/>
          <w:shd w:val="clear" w:color="auto" w:fill="FFFFFF"/>
        </w:rPr>
        <w:t xml:space="preserve"> </w:t>
      </w:r>
      <w:r w:rsidRPr="00A252F3">
        <w:rPr>
          <w:rFonts w:asciiTheme="majorBidi" w:hAnsiTheme="majorBidi" w:cstheme="majorBidi"/>
          <w:sz w:val="28"/>
          <w:szCs w:val="28"/>
          <w:shd w:val="clear" w:color="auto" w:fill="FFFFFF"/>
        </w:rPr>
        <w:t>individu</w:t>
      </w:r>
      <w:r w:rsidR="00FD28A0" w:rsidRPr="00A252F3">
        <w:rPr>
          <w:rFonts w:asciiTheme="majorBidi" w:hAnsiTheme="majorBidi" w:cstheme="majorBidi"/>
          <w:sz w:val="28"/>
          <w:szCs w:val="28"/>
          <w:shd w:val="clear" w:color="auto" w:fill="FFFFFF"/>
        </w:rPr>
        <w:t xml:space="preserve"> </w:t>
      </w:r>
      <w:r w:rsidRPr="00A252F3">
        <w:rPr>
          <w:rFonts w:asciiTheme="majorBidi" w:hAnsiTheme="majorBidi" w:cstheme="majorBidi"/>
          <w:sz w:val="28"/>
          <w:szCs w:val="28"/>
          <w:shd w:val="clear" w:color="auto" w:fill="FFFFFF"/>
        </w:rPr>
        <w:t>memberikan</w:t>
      </w:r>
      <w:r w:rsidR="00FD28A0" w:rsidRPr="00A252F3">
        <w:rPr>
          <w:rFonts w:asciiTheme="majorBidi" w:hAnsiTheme="majorBidi" w:cstheme="majorBidi"/>
          <w:sz w:val="28"/>
          <w:szCs w:val="28"/>
          <w:shd w:val="clear" w:color="auto" w:fill="FFFFFF"/>
        </w:rPr>
        <w:t xml:space="preserve"> </w:t>
      </w:r>
      <w:r w:rsidRPr="00A252F3">
        <w:rPr>
          <w:rFonts w:asciiTheme="majorBidi" w:hAnsiTheme="majorBidi" w:cstheme="majorBidi"/>
          <w:sz w:val="28"/>
          <w:szCs w:val="28"/>
          <w:shd w:val="clear" w:color="auto" w:fill="FFFFFF"/>
        </w:rPr>
        <w:t>respon pada emosi yang ada. Strategi ini muncul untuk</w:t>
      </w:r>
      <w:r w:rsidR="00FD28A0" w:rsidRPr="00A252F3">
        <w:rPr>
          <w:rFonts w:asciiTheme="majorBidi" w:hAnsiTheme="majorBidi" w:cstheme="majorBidi"/>
          <w:sz w:val="28"/>
          <w:szCs w:val="28"/>
          <w:shd w:val="clear" w:color="auto" w:fill="FFFFFF"/>
        </w:rPr>
        <w:t xml:space="preserve"> </w:t>
      </w:r>
      <w:r w:rsidRPr="00A252F3">
        <w:rPr>
          <w:rFonts w:asciiTheme="majorBidi" w:hAnsiTheme="majorBidi" w:cstheme="majorBidi"/>
          <w:sz w:val="28"/>
          <w:szCs w:val="28"/>
          <w:shd w:val="clear" w:color="auto" w:fill="FFFFFF"/>
        </w:rPr>
        <w:t>mengubah</w:t>
      </w:r>
      <w:r w:rsidR="00FD28A0" w:rsidRPr="00A252F3">
        <w:rPr>
          <w:rFonts w:asciiTheme="majorBidi" w:hAnsiTheme="majorBidi" w:cstheme="majorBidi"/>
          <w:sz w:val="28"/>
          <w:szCs w:val="28"/>
          <w:shd w:val="clear" w:color="auto" w:fill="FFFFFF"/>
        </w:rPr>
        <w:t xml:space="preserve"> </w:t>
      </w:r>
      <w:r w:rsidRPr="00A252F3">
        <w:rPr>
          <w:rFonts w:asciiTheme="majorBidi" w:hAnsiTheme="majorBidi" w:cstheme="majorBidi"/>
          <w:sz w:val="28"/>
          <w:szCs w:val="28"/>
          <w:shd w:val="clear" w:color="auto" w:fill="FFFFFF"/>
        </w:rPr>
        <w:t>pola</w:t>
      </w:r>
      <w:r w:rsidR="00FD28A0" w:rsidRPr="00A252F3">
        <w:rPr>
          <w:rFonts w:asciiTheme="majorBidi" w:hAnsiTheme="majorBidi" w:cstheme="majorBidi"/>
          <w:sz w:val="28"/>
          <w:szCs w:val="28"/>
          <w:shd w:val="clear" w:color="auto" w:fill="FFFFFF"/>
        </w:rPr>
        <w:t xml:space="preserve"> piker </w:t>
      </w:r>
      <w:r w:rsidRPr="00A252F3">
        <w:rPr>
          <w:rFonts w:asciiTheme="majorBidi" w:hAnsiTheme="majorBidi" w:cstheme="majorBidi"/>
          <w:sz w:val="28"/>
          <w:szCs w:val="28"/>
          <w:shd w:val="clear" w:color="auto" w:fill="FFFFFF"/>
        </w:rPr>
        <w:t>individu</w:t>
      </w:r>
      <w:r w:rsidR="00FD28A0" w:rsidRPr="00A252F3">
        <w:rPr>
          <w:rFonts w:asciiTheme="majorBidi" w:hAnsiTheme="majorBidi" w:cstheme="majorBidi"/>
          <w:sz w:val="28"/>
          <w:szCs w:val="28"/>
          <w:shd w:val="clear" w:color="auto" w:fill="FFFFFF"/>
        </w:rPr>
        <w:t xml:space="preserve"> </w:t>
      </w:r>
      <w:r w:rsidRPr="00A252F3">
        <w:rPr>
          <w:rFonts w:asciiTheme="majorBidi" w:hAnsiTheme="majorBidi" w:cstheme="majorBidi"/>
          <w:sz w:val="28"/>
          <w:szCs w:val="28"/>
          <w:shd w:val="clear" w:color="auto" w:fill="FFFFFF"/>
        </w:rPr>
        <w:t>agar</w:t>
      </w:r>
      <w:r w:rsidR="00FD28A0" w:rsidRPr="00A252F3">
        <w:rPr>
          <w:rFonts w:asciiTheme="majorBidi" w:hAnsiTheme="majorBidi" w:cstheme="majorBidi"/>
          <w:sz w:val="28"/>
          <w:szCs w:val="28"/>
          <w:shd w:val="clear" w:color="auto" w:fill="FFFFFF"/>
        </w:rPr>
        <w:t xml:space="preserve"> </w:t>
      </w:r>
      <w:r w:rsidRPr="00A252F3">
        <w:rPr>
          <w:rFonts w:asciiTheme="majorBidi" w:hAnsiTheme="majorBidi" w:cstheme="majorBidi"/>
          <w:sz w:val="28"/>
          <w:szCs w:val="28"/>
          <w:shd w:val="clear" w:color="auto" w:fill="FFFFFF"/>
        </w:rPr>
        <w:t>menjadi</w:t>
      </w:r>
      <w:r w:rsidR="00FD28A0" w:rsidRPr="00A252F3">
        <w:rPr>
          <w:rFonts w:asciiTheme="majorBidi" w:hAnsiTheme="majorBidi" w:cstheme="majorBidi"/>
          <w:sz w:val="28"/>
          <w:szCs w:val="28"/>
          <w:shd w:val="clear" w:color="auto" w:fill="FFFFFF"/>
        </w:rPr>
        <w:t xml:space="preserve"> </w:t>
      </w:r>
      <w:r w:rsidRPr="00A252F3">
        <w:rPr>
          <w:rFonts w:asciiTheme="majorBidi" w:hAnsiTheme="majorBidi" w:cstheme="majorBidi"/>
          <w:sz w:val="28"/>
          <w:szCs w:val="28"/>
          <w:shd w:val="clear" w:color="auto" w:fill="FFFFFF"/>
        </w:rPr>
        <w:t>lebih</w:t>
      </w:r>
      <w:r w:rsidR="00FD28A0" w:rsidRPr="00A252F3">
        <w:rPr>
          <w:rFonts w:asciiTheme="majorBidi" w:hAnsiTheme="majorBidi" w:cstheme="majorBidi"/>
          <w:sz w:val="28"/>
          <w:szCs w:val="28"/>
          <w:shd w:val="clear" w:color="auto" w:fill="FFFFFF"/>
        </w:rPr>
        <w:t xml:space="preserve"> </w:t>
      </w:r>
      <w:r w:rsidRPr="00A252F3">
        <w:rPr>
          <w:rFonts w:asciiTheme="majorBidi" w:hAnsiTheme="majorBidi" w:cstheme="majorBidi"/>
          <w:sz w:val="28"/>
          <w:szCs w:val="28"/>
          <w:shd w:val="clear" w:color="auto" w:fill="FFFFFF"/>
        </w:rPr>
        <w:t>positif</w:t>
      </w:r>
      <w:r w:rsidR="00FD28A0" w:rsidRPr="00A252F3">
        <w:rPr>
          <w:rFonts w:asciiTheme="majorBidi" w:hAnsiTheme="majorBidi" w:cstheme="majorBidi"/>
          <w:sz w:val="28"/>
          <w:szCs w:val="28"/>
          <w:shd w:val="clear" w:color="auto" w:fill="FFFFFF"/>
        </w:rPr>
        <w:t xml:space="preserve"> </w:t>
      </w:r>
      <w:r w:rsidRPr="00A252F3">
        <w:rPr>
          <w:rFonts w:asciiTheme="majorBidi" w:hAnsiTheme="majorBidi" w:cstheme="majorBidi"/>
          <w:sz w:val="28"/>
          <w:szCs w:val="28"/>
          <w:shd w:val="clear" w:color="auto" w:fill="FFFFFF"/>
        </w:rPr>
        <w:t>dalam  menginterpretasikan  suatu  keadaan</w:t>
      </w:r>
      <w:r w:rsidR="00FD28A0" w:rsidRPr="00A252F3">
        <w:rPr>
          <w:rFonts w:asciiTheme="majorBidi" w:hAnsiTheme="majorBidi" w:cstheme="majorBidi"/>
          <w:sz w:val="28"/>
          <w:szCs w:val="28"/>
          <w:shd w:val="clear" w:color="auto" w:fill="FFFFFF"/>
        </w:rPr>
        <w:t xml:space="preserve"> </w:t>
      </w:r>
      <w:r w:rsidRPr="00A252F3">
        <w:rPr>
          <w:rFonts w:asciiTheme="majorBidi" w:hAnsiTheme="majorBidi" w:cstheme="majorBidi"/>
          <w:sz w:val="28"/>
          <w:szCs w:val="28"/>
          <w:shd w:val="clear" w:color="auto" w:fill="FFFFFF"/>
        </w:rPr>
        <w:t>yang  akan</w:t>
      </w:r>
      <w:r w:rsidR="00FD28A0" w:rsidRPr="00A252F3">
        <w:rPr>
          <w:rFonts w:asciiTheme="majorBidi" w:hAnsiTheme="majorBidi" w:cstheme="majorBidi"/>
          <w:sz w:val="28"/>
          <w:szCs w:val="28"/>
          <w:shd w:val="clear" w:color="auto" w:fill="FFFFFF"/>
        </w:rPr>
        <w:t xml:space="preserve"> </w:t>
      </w:r>
      <w:r w:rsidRPr="00A252F3">
        <w:rPr>
          <w:rFonts w:asciiTheme="majorBidi" w:hAnsiTheme="majorBidi" w:cstheme="majorBidi"/>
          <w:sz w:val="28"/>
          <w:szCs w:val="28"/>
          <w:shd w:val="clear" w:color="auto" w:fill="FFFFFF"/>
        </w:rPr>
        <w:t>menimbulkan</w:t>
      </w:r>
      <w:r w:rsidR="00FD28A0" w:rsidRPr="00A252F3">
        <w:rPr>
          <w:rFonts w:asciiTheme="majorBidi" w:hAnsiTheme="majorBidi" w:cstheme="majorBidi"/>
          <w:sz w:val="28"/>
          <w:szCs w:val="28"/>
          <w:shd w:val="clear" w:color="auto" w:fill="FFFFFF"/>
        </w:rPr>
        <w:t xml:space="preserve"> </w:t>
      </w:r>
      <w:r w:rsidRPr="00A252F3">
        <w:rPr>
          <w:rFonts w:asciiTheme="majorBidi" w:hAnsiTheme="majorBidi" w:cstheme="majorBidi"/>
          <w:sz w:val="28"/>
          <w:szCs w:val="28"/>
          <w:shd w:val="clear" w:color="auto" w:fill="FFFFFF"/>
        </w:rPr>
        <w:t>emosi</w:t>
      </w:r>
      <w:r w:rsidR="00FD28A0" w:rsidRPr="00A252F3">
        <w:rPr>
          <w:rFonts w:asciiTheme="majorBidi" w:hAnsiTheme="majorBidi" w:cstheme="majorBidi"/>
          <w:sz w:val="28"/>
          <w:szCs w:val="28"/>
          <w:shd w:val="clear" w:color="auto" w:fill="FFFFFF"/>
        </w:rPr>
        <w:t xml:space="preserve"> </w:t>
      </w:r>
      <w:r w:rsidRPr="00A252F3">
        <w:rPr>
          <w:rFonts w:asciiTheme="majorBidi" w:hAnsiTheme="majorBidi" w:cstheme="majorBidi"/>
          <w:sz w:val="28"/>
          <w:szCs w:val="28"/>
          <w:shd w:val="clear" w:color="auto" w:fill="FFFFFF"/>
        </w:rPr>
        <w:t>tertentu.Strategi</w:t>
      </w:r>
      <w:r w:rsidR="00FD28A0" w:rsidRPr="00A252F3">
        <w:rPr>
          <w:rFonts w:asciiTheme="majorBidi" w:hAnsiTheme="majorBidi" w:cstheme="majorBidi"/>
          <w:sz w:val="28"/>
          <w:szCs w:val="28"/>
          <w:shd w:val="clear" w:color="auto" w:fill="FFFFFF"/>
        </w:rPr>
        <w:t xml:space="preserve"> </w:t>
      </w:r>
      <w:r w:rsidRPr="00A252F3">
        <w:rPr>
          <w:rFonts w:asciiTheme="majorBidi" w:hAnsiTheme="majorBidi" w:cstheme="majorBidi"/>
          <w:sz w:val="28"/>
          <w:szCs w:val="28"/>
          <w:shd w:val="clear" w:color="auto" w:fill="FFFFFF"/>
        </w:rPr>
        <w:t>ini</w:t>
      </w:r>
      <w:r w:rsidR="00FD28A0" w:rsidRPr="00A252F3">
        <w:rPr>
          <w:rFonts w:asciiTheme="majorBidi" w:hAnsiTheme="majorBidi" w:cstheme="majorBidi"/>
          <w:sz w:val="28"/>
          <w:szCs w:val="28"/>
          <w:shd w:val="clear" w:color="auto" w:fill="FFFFFF"/>
        </w:rPr>
        <w:t xml:space="preserve"> </w:t>
      </w:r>
      <w:r w:rsidRPr="00A252F3">
        <w:rPr>
          <w:rFonts w:asciiTheme="majorBidi" w:hAnsiTheme="majorBidi" w:cstheme="majorBidi"/>
          <w:sz w:val="28"/>
          <w:szCs w:val="28"/>
          <w:shd w:val="clear" w:color="auto" w:fill="FFFFFF"/>
        </w:rPr>
        <w:t>mampu</w:t>
      </w:r>
      <w:r w:rsidR="00FD28A0" w:rsidRPr="00A252F3">
        <w:rPr>
          <w:rFonts w:asciiTheme="majorBidi" w:hAnsiTheme="majorBidi" w:cstheme="majorBidi"/>
          <w:sz w:val="28"/>
          <w:szCs w:val="28"/>
          <w:shd w:val="clear" w:color="auto" w:fill="FFFFFF"/>
        </w:rPr>
        <w:t xml:space="preserve"> </w:t>
      </w:r>
      <w:r w:rsidRPr="00A252F3">
        <w:rPr>
          <w:rFonts w:asciiTheme="majorBidi" w:hAnsiTheme="majorBidi" w:cstheme="majorBidi"/>
          <w:sz w:val="28"/>
          <w:szCs w:val="28"/>
          <w:shd w:val="clear" w:color="auto" w:fill="FFFFFF"/>
        </w:rPr>
        <w:t>mengurangi  kuatnya  pengaruh  emosi  sehingga  respon</w:t>
      </w:r>
      <w:r w:rsidR="00FD28A0" w:rsidRPr="00A252F3">
        <w:rPr>
          <w:rFonts w:asciiTheme="majorBidi" w:hAnsiTheme="majorBidi" w:cstheme="majorBidi"/>
          <w:sz w:val="28"/>
          <w:szCs w:val="28"/>
          <w:shd w:val="clear" w:color="auto" w:fill="FFFFFF"/>
        </w:rPr>
        <w:t xml:space="preserve"> </w:t>
      </w:r>
      <w:r w:rsidRPr="00A252F3">
        <w:rPr>
          <w:rFonts w:asciiTheme="majorBidi" w:hAnsiTheme="majorBidi" w:cstheme="majorBidi"/>
          <w:sz w:val="28"/>
          <w:szCs w:val="28"/>
          <w:shd w:val="clear" w:color="auto" w:fill="FFFFFF"/>
        </w:rPr>
        <w:t>yang muncul</w:t>
      </w:r>
      <w:r w:rsidR="00FD28A0" w:rsidRPr="00A252F3">
        <w:rPr>
          <w:rFonts w:asciiTheme="majorBidi" w:hAnsiTheme="majorBidi" w:cstheme="majorBidi"/>
          <w:sz w:val="28"/>
          <w:szCs w:val="28"/>
          <w:shd w:val="clear" w:color="auto" w:fill="FFFFFF"/>
        </w:rPr>
        <w:t xml:space="preserve"> </w:t>
      </w:r>
      <w:r w:rsidRPr="00A252F3">
        <w:rPr>
          <w:rFonts w:asciiTheme="majorBidi" w:hAnsiTheme="majorBidi" w:cstheme="majorBidi"/>
          <w:sz w:val="28"/>
          <w:szCs w:val="28"/>
          <w:shd w:val="clear" w:color="auto" w:fill="FFFFFF"/>
        </w:rPr>
        <w:t>tidak</w:t>
      </w:r>
      <w:r w:rsidR="00FD28A0" w:rsidRPr="00A252F3">
        <w:rPr>
          <w:rFonts w:asciiTheme="majorBidi" w:hAnsiTheme="majorBidi" w:cstheme="majorBidi"/>
          <w:sz w:val="28"/>
          <w:szCs w:val="28"/>
          <w:shd w:val="clear" w:color="auto" w:fill="FFFFFF"/>
        </w:rPr>
        <w:t xml:space="preserve"> </w:t>
      </w:r>
      <w:r w:rsidRPr="00A252F3">
        <w:rPr>
          <w:rFonts w:asciiTheme="majorBidi" w:hAnsiTheme="majorBidi" w:cstheme="majorBidi"/>
          <w:sz w:val="28"/>
          <w:szCs w:val="28"/>
          <w:shd w:val="clear" w:color="auto" w:fill="FFFFFF"/>
        </w:rPr>
        <w:t>akan</w:t>
      </w:r>
      <w:r w:rsidR="00FD28A0" w:rsidRPr="00A252F3">
        <w:rPr>
          <w:rFonts w:asciiTheme="majorBidi" w:hAnsiTheme="majorBidi" w:cstheme="majorBidi"/>
          <w:sz w:val="28"/>
          <w:szCs w:val="28"/>
          <w:shd w:val="clear" w:color="auto" w:fill="FFFFFF"/>
        </w:rPr>
        <w:t xml:space="preserve"> </w:t>
      </w:r>
      <w:r w:rsidRPr="00A252F3">
        <w:rPr>
          <w:rFonts w:asciiTheme="majorBidi" w:hAnsiTheme="majorBidi" w:cstheme="majorBidi"/>
          <w:sz w:val="28"/>
          <w:szCs w:val="28"/>
          <w:shd w:val="clear" w:color="auto" w:fill="FFFFFF"/>
        </w:rPr>
        <w:t>berlebihan</w:t>
      </w:r>
      <w:r w:rsidR="00FD28A0" w:rsidRPr="00A252F3">
        <w:rPr>
          <w:rFonts w:asciiTheme="majorBidi" w:hAnsiTheme="majorBidi" w:cstheme="majorBidi"/>
          <w:sz w:val="28"/>
          <w:szCs w:val="28"/>
          <w:shd w:val="clear" w:color="auto" w:fill="FFFFFF"/>
        </w:rPr>
        <w:t>.</w:t>
      </w:r>
    </w:p>
    <w:p w14:paraId="57DEAA30" w14:textId="68950A9B" w:rsidR="001F6A05" w:rsidRDefault="001F6A05" w:rsidP="00FB1B33">
      <w:pPr>
        <w:pStyle w:val="Heading3"/>
        <w:numPr>
          <w:ilvl w:val="0"/>
          <w:numId w:val="0"/>
        </w:numPr>
        <w:ind w:left="851"/>
        <w:rPr>
          <w:sz w:val="28"/>
        </w:rPr>
      </w:pPr>
      <w:bookmarkStart w:id="38" w:name="_Toc238196534"/>
      <w:bookmarkStart w:id="39" w:name="_Toc238410450"/>
      <w:r w:rsidRPr="00A252F3">
        <w:rPr>
          <w:sz w:val="28"/>
        </w:rPr>
        <w:t xml:space="preserve">3. </w:t>
      </w:r>
      <w:bookmarkEnd w:id="38"/>
      <w:r w:rsidR="0077706F" w:rsidRPr="00A252F3">
        <w:rPr>
          <w:sz w:val="28"/>
        </w:rPr>
        <w:t>Penerapa</w:t>
      </w:r>
      <w:r w:rsidR="002D0CEC" w:rsidRPr="00A252F3">
        <w:rPr>
          <w:sz w:val="28"/>
        </w:rPr>
        <w:t>n Regulasi Emosi dalam Menghadap</w:t>
      </w:r>
      <w:r w:rsidR="0077706F" w:rsidRPr="00A252F3">
        <w:rPr>
          <w:sz w:val="28"/>
        </w:rPr>
        <w:t>i Stres Akademik dan Kecemasan Akademik</w:t>
      </w:r>
      <w:bookmarkEnd w:id="39"/>
    </w:p>
    <w:p w14:paraId="39D6D2FC" w14:textId="77777777" w:rsidR="00F968A4" w:rsidRPr="00FB1B33" w:rsidRDefault="00F968A4" w:rsidP="00FB1B33">
      <w:pPr>
        <w:spacing w:before="100" w:beforeAutospacing="1" w:after="100" w:afterAutospacing="1" w:line="240" w:lineRule="auto"/>
        <w:rPr>
          <w:rFonts w:asciiTheme="majorBidi" w:eastAsia="Times New Roman" w:hAnsiTheme="majorBidi" w:cstheme="majorBidi"/>
          <w:kern w:val="0"/>
          <w:sz w:val="28"/>
          <w:szCs w:val="28"/>
          <w14:ligatures w14:val="none"/>
        </w:rPr>
      </w:pPr>
      <w:r w:rsidRPr="00FB1B33">
        <w:rPr>
          <w:rFonts w:asciiTheme="majorBidi" w:eastAsia="Times New Roman" w:hAnsiTheme="majorBidi" w:cstheme="majorBidi"/>
          <w:kern w:val="0"/>
          <w:sz w:val="28"/>
          <w:szCs w:val="28"/>
          <w14:ligatures w14:val="none"/>
        </w:rPr>
        <w:t>Regulasi emosi merupakan kemampuan individu dalam mengelola respons emosional yang muncul ketika menghadapi suatu situasi. Dalam konteks akademik, kemampuan ini menjadi penting karena mahasiswa dapat menghadapi berbagai tekanan, seperti tuntutan tugas, ujian, penyelesaian skripsi, keterbatasan waktu, tuntutan prestasi, maupun kekhawatiran terhadap hasil akademik. Ketika tuntutan tersebut dipersepsikan melebihi kemampuan individu untuk menghadapinya, mahasiswa dapat mengalami stres akademik.</w:t>
      </w:r>
    </w:p>
    <w:p w14:paraId="0168D2A3" w14:textId="77777777" w:rsidR="00F968A4" w:rsidRPr="00FB1B33" w:rsidRDefault="00F968A4" w:rsidP="00FB1B33">
      <w:pPr>
        <w:spacing w:before="100" w:beforeAutospacing="1" w:after="100" w:afterAutospacing="1" w:line="240" w:lineRule="auto"/>
        <w:rPr>
          <w:rFonts w:asciiTheme="majorBidi" w:eastAsia="Times New Roman" w:hAnsiTheme="majorBidi" w:cstheme="majorBidi"/>
          <w:kern w:val="0"/>
          <w:sz w:val="28"/>
          <w:szCs w:val="28"/>
          <w14:ligatures w14:val="none"/>
        </w:rPr>
      </w:pPr>
      <w:r w:rsidRPr="00FB1B33">
        <w:rPr>
          <w:rFonts w:asciiTheme="majorBidi" w:eastAsia="Times New Roman" w:hAnsiTheme="majorBidi" w:cstheme="majorBidi"/>
          <w:kern w:val="0"/>
          <w:sz w:val="28"/>
          <w:szCs w:val="28"/>
          <w14:ligatures w14:val="none"/>
        </w:rPr>
        <w:t>Penerapan regulasi emosi dalam menghadapi stres akademik dilakukan dengan mengelola emosi yang muncul akibat tuntutan akademik sehingga individu dapat memberikan respons yang lebih adaptif terhadap situasi tersebut. Dengan regulasi emosi yang baik, mahasiswa tidak hanya berusaha menghilangkan emosi negatif, tetapi juga berusaha memahami, mengendalikan, dan mengarahkan respons emosinya agar tidak menghambat penyelesaian masalah akademik.</w:t>
      </w:r>
    </w:p>
    <w:p w14:paraId="2D655676" w14:textId="5D07C6E3" w:rsidR="00F968A4" w:rsidRPr="00FB1B33" w:rsidRDefault="00F968A4" w:rsidP="00FB1B33">
      <w:pPr>
        <w:spacing w:before="100" w:beforeAutospacing="1" w:after="100" w:afterAutospacing="1" w:line="240" w:lineRule="auto"/>
        <w:rPr>
          <w:rFonts w:asciiTheme="majorBidi" w:eastAsia="Times New Roman" w:hAnsiTheme="majorBidi" w:cstheme="majorBidi"/>
          <w:kern w:val="0"/>
          <w:sz w:val="28"/>
          <w:szCs w:val="28"/>
          <w14:ligatures w14:val="none"/>
        </w:rPr>
      </w:pPr>
      <w:r w:rsidRPr="00FB1B33">
        <w:rPr>
          <w:rFonts w:asciiTheme="majorBidi" w:eastAsia="Times New Roman" w:hAnsiTheme="majorBidi" w:cstheme="majorBidi"/>
          <w:kern w:val="0"/>
          <w:sz w:val="28"/>
          <w:szCs w:val="28"/>
          <w14:ligatures w14:val="none"/>
        </w:rPr>
        <w:lastRenderedPageBreak/>
        <w:t>Hal tersebut didukung oleh penelitian Sari et al. yang menemukan bahwa regulasi emosi dan coping stres secara signifikan berpengaruh terhadap stres akademik mahasiswa. Penelitian tersebut dilakukan pada 150 mahasiswa dan menunjukkan bahwa kemampuan regulasi emosi menjadi salah satu faktor yang berkaitan dengan tingkat stres akademik.</w:t>
      </w:r>
    </w:p>
    <w:p w14:paraId="0E65DF30" w14:textId="26A2773F" w:rsidR="009F01B1" w:rsidRPr="00FB1B33" w:rsidRDefault="009F01B1" w:rsidP="00FB1B33">
      <w:pPr>
        <w:spacing w:before="100" w:beforeAutospacing="1" w:after="100" w:afterAutospacing="1" w:line="240" w:lineRule="auto"/>
        <w:rPr>
          <w:rFonts w:asciiTheme="majorBidi" w:hAnsiTheme="majorBidi" w:cstheme="majorBidi"/>
          <w:sz w:val="28"/>
          <w:szCs w:val="28"/>
        </w:rPr>
      </w:pPr>
      <w:r w:rsidRPr="00FB1B33">
        <w:rPr>
          <w:rFonts w:asciiTheme="majorBidi" w:hAnsiTheme="majorBidi" w:cstheme="majorBidi"/>
          <w:sz w:val="28"/>
          <w:szCs w:val="28"/>
        </w:rPr>
        <w:t>Penerapan Regulasi Emosi dalam Kecemasan Akademik</w:t>
      </w:r>
    </w:p>
    <w:p w14:paraId="455CA39E" w14:textId="77777777" w:rsidR="009F01B1" w:rsidRPr="00FB1B33" w:rsidRDefault="009F01B1" w:rsidP="00FB1B33">
      <w:pPr>
        <w:spacing w:before="100" w:beforeAutospacing="1" w:after="100" w:afterAutospacing="1" w:line="240" w:lineRule="auto"/>
        <w:rPr>
          <w:rFonts w:asciiTheme="majorBidi" w:eastAsia="Times New Roman" w:hAnsiTheme="majorBidi" w:cstheme="majorBidi"/>
          <w:kern w:val="0"/>
          <w:sz w:val="28"/>
          <w:szCs w:val="28"/>
          <w14:ligatures w14:val="none"/>
        </w:rPr>
      </w:pPr>
      <w:r w:rsidRPr="00FB1B33">
        <w:rPr>
          <w:rFonts w:asciiTheme="majorBidi" w:eastAsia="Times New Roman" w:hAnsiTheme="majorBidi" w:cstheme="majorBidi"/>
          <w:kern w:val="0"/>
          <w:sz w:val="28"/>
          <w:szCs w:val="28"/>
          <w14:ligatures w14:val="none"/>
        </w:rPr>
        <w:t>Regulasi emosi memiliki peran penting dalam membantu individu menghadapi kecemasan akademik, yaitu perasaan takut, khawatir, tegang, atau gelisah yang muncul berkaitan dengan tuntutan dan situasi akademik, seperti ujian, tugas, nilai, presentasi, kelulusan, maupun tuntutan untuk mencapai prestasi tertentu. Regulasi emosi membantu mahasiswa atau siswa mengelola emosi dan pikiran yang muncul ketika menghadapi tuntutan tersebut sehingga kecemasan tidak berkembang menjadi respons yang berlebihan dan menghambat aktivitas akademik.</w:t>
      </w:r>
    </w:p>
    <w:p w14:paraId="38C4C462" w14:textId="1C8B5179" w:rsidR="00F968A4" w:rsidRPr="00940435" w:rsidRDefault="009F01B1" w:rsidP="00940435">
      <w:pPr>
        <w:spacing w:before="100" w:beforeAutospacing="1" w:after="100" w:afterAutospacing="1" w:line="240" w:lineRule="auto"/>
        <w:rPr>
          <w:rFonts w:asciiTheme="majorBidi" w:eastAsia="Times New Roman" w:hAnsiTheme="majorBidi" w:cstheme="majorBidi"/>
          <w:kern w:val="0"/>
          <w:sz w:val="28"/>
          <w:szCs w:val="28"/>
          <w14:ligatures w14:val="none"/>
        </w:rPr>
      </w:pPr>
      <w:r w:rsidRPr="00FB1B33">
        <w:rPr>
          <w:rFonts w:asciiTheme="majorBidi" w:eastAsia="Times New Roman" w:hAnsiTheme="majorBidi" w:cstheme="majorBidi"/>
          <w:kern w:val="0"/>
          <w:sz w:val="28"/>
          <w:szCs w:val="28"/>
          <w14:ligatures w14:val="none"/>
        </w:rPr>
        <w:t>Salah satu penelitian yang secara langsung membahas hubungan kedua variabel tersebut adalah penelitian Juliansyah (2022) pada 153 siswa SMA atau sederajat. Penelitian tersebut menemukan adanya hubungan negatif yang signifikan antara regulasi emosi dan kecemasan akademik. Artinya, semakin tinggi kemampuan regulasi emosi siswa, semakin rendah kecemasan akademik yang dialami. Sebaliknya, kemampuan regulasi emosi yang lebih rendah berkaitan dengan kece</w:t>
      </w:r>
      <w:r w:rsidR="00940435">
        <w:rPr>
          <w:rFonts w:asciiTheme="majorBidi" w:eastAsia="Times New Roman" w:hAnsiTheme="majorBidi" w:cstheme="majorBidi"/>
          <w:kern w:val="0"/>
          <w:sz w:val="28"/>
          <w:szCs w:val="28"/>
          <w14:ligatures w14:val="none"/>
        </w:rPr>
        <w:t>masan akademik yang lebih tinggi</w:t>
      </w:r>
    </w:p>
    <w:p w14:paraId="4CEC65CE" w14:textId="507DC364" w:rsidR="001F6A05" w:rsidRPr="00A252F3" w:rsidRDefault="001F6A05" w:rsidP="00FB1B33">
      <w:pPr>
        <w:pStyle w:val="Heading2"/>
        <w:jc w:val="left"/>
        <w:rPr>
          <w:rFonts w:asciiTheme="majorBidi" w:hAnsiTheme="majorBidi" w:cstheme="majorBidi"/>
          <w:sz w:val="28"/>
          <w:szCs w:val="28"/>
        </w:rPr>
      </w:pPr>
      <w:bookmarkStart w:id="40" w:name="_Toc238196535"/>
      <w:bookmarkStart w:id="41" w:name="_Toc238410451"/>
      <w:r w:rsidRPr="00A252F3">
        <w:rPr>
          <w:rFonts w:asciiTheme="majorBidi" w:hAnsiTheme="majorBidi" w:cstheme="majorBidi"/>
          <w:sz w:val="28"/>
          <w:szCs w:val="28"/>
        </w:rPr>
        <w:t xml:space="preserve">D. </w:t>
      </w:r>
      <w:bookmarkEnd w:id="40"/>
      <w:r w:rsidR="00D35687" w:rsidRPr="00A252F3">
        <w:rPr>
          <w:rFonts w:asciiTheme="majorBidi" w:hAnsiTheme="majorBidi" w:cstheme="majorBidi"/>
          <w:sz w:val="28"/>
          <w:szCs w:val="28"/>
        </w:rPr>
        <w:t>Peran Self-Esteem dan Reselience dalam Mendukung Kesejahteraan Psikologis Mahasiswa</w:t>
      </w:r>
      <w:bookmarkEnd w:id="41"/>
    </w:p>
    <w:p w14:paraId="240A64F5" w14:textId="28F2159F" w:rsidR="001F6A05" w:rsidRPr="00A252F3" w:rsidRDefault="001F6A05" w:rsidP="00FB1B33">
      <w:pPr>
        <w:pStyle w:val="Heading3"/>
        <w:numPr>
          <w:ilvl w:val="0"/>
          <w:numId w:val="0"/>
        </w:numPr>
        <w:ind w:left="851"/>
        <w:rPr>
          <w:sz w:val="28"/>
        </w:rPr>
      </w:pPr>
      <w:bookmarkStart w:id="42" w:name="_Toc238196536"/>
      <w:bookmarkStart w:id="43" w:name="_Toc238410452"/>
      <w:r w:rsidRPr="00A252F3">
        <w:rPr>
          <w:sz w:val="28"/>
        </w:rPr>
        <w:t>1</w:t>
      </w:r>
      <w:bookmarkEnd w:id="42"/>
      <w:r w:rsidR="0077706F" w:rsidRPr="00A252F3">
        <w:rPr>
          <w:sz w:val="28"/>
        </w:rPr>
        <w:t>. Pengertian dan Aspek Self-Esteem</w:t>
      </w:r>
      <w:bookmarkEnd w:id="43"/>
    </w:p>
    <w:p w14:paraId="35C9A5D0" w14:textId="66F633A3" w:rsidR="002D0CEC" w:rsidRPr="00A252F3" w:rsidRDefault="002D0CEC" w:rsidP="00FB1B33">
      <w:pPr>
        <w:shd w:val="clear" w:color="auto" w:fill="FFFFFF"/>
        <w:spacing w:after="0" w:line="240" w:lineRule="auto"/>
        <w:ind w:firstLine="720"/>
        <w:rPr>
          <w:rFonts w:asciiTheme="majorBidi" w:eastAsia="Times New Roman" w:hAnsiTheme="majorBidi" w:cstheme="majorBidi"/>
          <w:kern w:val="0"/>
          <w:sz w:val="28"/>
          <w:szCs w:val="28"/>
          <w14:ligatures w14:val="none"/>
        </w:rPr>
      </w:pPr>
      <w:r w:rsidRPr="00A252F3">
        <w:rPr>
          <w:rFonts w:asciiTheme="majorBidi" w:eastAsia="Times New Roman" w:hAnsiTheme="majorBidi" w:cstheme="majorBidi"/>
          <w:kern w:val="0"/>
          <w:sz w:val="28"/>
          <w:szCs w:val="28"/>
          <w14:ligatures w14:val="none"/>
        </w:rPr>
        <w:t xml:space="preserve">Self esteem secara sederhana dijelaskan sebagai perasaan yang dimiliki individu terhadap diri </w:t>
      </w:r>
      <w:r w:rsidR="001F4E39" w:rsidRPr="00A252F3">
        <w:rPr>
          <w:rFonts w:asciiTheme="majorBidi" w:eastAsia="Times New Roman" w:hAnsiTheme="majorBidi" w:cstheme="majorBidi"/>
          <w:kern w:val="0"/>
          <w:sz w:val="28"/>
          <w:szCs w:val="28"/>
          <w14:ligatures w14:val="none"/>
        </w:rPr>
        <w:t>mereka</w:t>
      </w:r>
      <w:r w:rsidRPr="00A252F3">
        <w:rPr>
          <w:rFonts w:asciiTheme="majorBidi" w:eastAsia="Times New Roman" w:hAnsiTheme="majorBidi" w:cstheme="majorBidi"/>
          <w:kern w:val="0"/>
          <w:sz w:val="28"/>
          <w:szCs w:val="28"/>
          <w14:ligatures w14:val="none"/>
        </w:rPr>
        <w:t>.  Selain  itu self-esteem(harga  diri)  merupakan  istilah  yang digunakan  dalam  psikologi  untuk  mencerminkan  seseorang  dengan  dimensi  evaluasi  yang  menye-luruh dari diri. Self-esteem(harga diri) dapat diklasifikasikan menurut derajat tinggi dan rendah.</w:t>
      </w:r>
    </w:p>
    <w:p w14:paraId="1D9C6AE4" w14:textId="4E1C2611" w:rsidR="001F4E39" w:rsidRPr="00A252F3" w:rsidRDefault="001F4E39" w:rsidP="00FB1B33">
      <w:pPr>
        <w:shd w:val="clear" w:color="auto" w:fill="FFFFFF"/>
        <w:spacing w:after="0" w:line="240" w:lineRule="auto"/>
        <w:ind w:firstLine="720"/>
        <w:rPr>
          <w:rFonts w:asciiTheme="majorBidi" w:eastAsia="Times New Roman" w:hAnsiTheme="majorBidi" w:cstheme="majorBidi"/>
          <w:kern w:val="0"/>
          <w:sz w:val="28"/>
          <w:szCs w:val="28"/>
          <w14:ligatures w14:val="none"/>
        </w:rPr>
      </w:pPr>
      <w:r w:rsidRPr="00A252F3">
        <w:rPr>
          <w:rFonts w:asciiTheme="majorBidi" w:eastAsia="Times New Roman" w:hAnsiTheme="majorBidi" w:cstheme="majorBidi"/>
          <w:kern w:val="0"/>
          <w:sz w:val="28"/>
          <w:szCs w:val="28"/>
          <w14:ligatures w14:val="none"/>
        </w:rPr>
        <w:t xml:space="preserve">Harga diri merupakan hasil evaluasi individu tentang dirinya sendiri secara positif atau negatif. Evaluasi  ini  memperlihatkan  </w:t>
      </w:r>
      <w:r w:rsidRPr="00A252F3">
        <w:rPr>
          <w:rFonts w:asciiTheme="majorBidi" w:eastAsia="Times New Roman" w:hAnsiTheme="majorBidi" w:cstheme="majorBidi"/>
          <w:kern w:val="0"/>
          <w:sz w:val="28"/>
          <w:szCs w:val="28"/>
          <w14:ligatures w14:val="none"/>
        </w:rPr>
        <w:lastRenderedPageBreak/>
        <w:t>bagaimana  individu  menilai  dirinya  sendiri  dan  diakui  atau  tidaknya  ke-mampuan  dan  keberhasilan  yang  diperolehnya.  Penilaian  tersebut  terlihat  dari  penghargaan  mereka terhadap  keberadaan  dan  keberartian  dirinya  sendiri  apa  adanya.  Harga  diri  dapat positif  apa</w:t>
      </w:r>
    </w:p>
    <w:p w14:paraId="4CC4F04C" w14:textId="1A60DA2A" w:rsidR="001F4E39" w:rsidRPr="00A252F3" w:rsidRDefault="001F4E39" w:rsidP="00FB1B33">
      <w:pPr>
        <w:shd w:val="clear" w:color="auto" w:fill="FFFFFF"/>
        <w:spacing w:after="0" w:line="240" w:lineRule="auto"/>
        <w:rPr>
          <w:rFonts w:asciiTheme="majorBidi" w:eastAsia="Times New Roman" w:hAnsiTheme="majorBidi" w:cstheme="majorBidi"/>
          <w:kern w:val="0"/>
          <w:sz w:val="28"/>
          <w:szCs w:val="28"/>
          <w14:ligatures w14:val="none"/>
        </w:rPr>
      </w:pPr>
      <w:r w:rsidRPr="00A252F3">
        <w:rPr>
          <w:rFonts w:asciiTheme="majorBidi" w:eastAsia="Times New Roman" w:hAnsiTheme="majorBidi" w:cstheme="majorBidi"/>
          <w:kern w:val="0"/>
          <w:sz w:val="28"/>
          <w:szCs w:val="28"/>
          <w14:ligatures w14:val="none"/>
        </w:rPr>
        <w:t>bila  individu  dapat  menghargai  dirinya  sendiri  secara  baik,  tetapi  sebaliknya  harga  diri negatif  apabila  seseorang  tidak  dapat  menghargai  dirinya  secara  baik.  Harga  diri  dapat  berkembang</w:t>
      </w:r>
    </w:p>
    <w:p w14:paraId="3A436428" w14:textId="25DD9AD8" w:rsidR="001F4E39" w:rsidRPr="00A252F3" w:rsidRDefault="001F4E39" w:rsidP="00FB1B33">
      <w:pPr>
        <w:shd w:val="clear" w:color="auto" w:fill="FFFFFF"/>
        <w:spacing w:after="0" w:line="240" w:lineRule="auto"/>
        <w:rPr>
          <w:rFonts w:asciiTheme="majorBidi" w:eastAsia="Times New Roman" w:hAnsiTheme="majorBidi" w:cstheme="majorBidi"/>
          <w:kern w:val="0"/>
          <w:sz w:val="28"/>
          <w:szCs w:val="28"/>
          <w14:ligatures w14:val="none"/>
        </w:rPr>
      </w:pPr>
      <w:r w:rsidRPr="00A252F3">
        <w:rPr>
          <w:rFonts w:asciiTheme="majorBidi" w:eastAsia="Times New Roman" w:hAnsiTheme="majorBidi" w:cstheme="majorBidi"/>
          <w:kern w:val="0"/>
          <w:sz w:val="28"/>
          <w:szCs w:val="28"/>
          <w14:ligatures w14:val="none"/>
        </w:rPr>
        <w:t>ke arah yang tinggi atau harga diri yang kurang.</w:t>
      </w:r>
      <w:r w:rsidRPr="00A252F3">
        <w:rPr>
          <w:rStyle w:val="FootnoteReference"/>
          <w:rFonts w:asciiTheme="majorBidi" w:eastAsia="Times New Roman" w:hAnsiTheme="majorBidi" w:cstheme="majorBidi"/>
          <w:kern w:val="0"/>
          <w:sz w:val="28"/>
          <w:szCs w:val="28"/>
          <w14:ligatures w14:val="none"/>
        </w:rPr>
        <w:footnoteReference w:id="11"/>
      </w:r>
    </w:p>
    <w:p w14:paraId="28B5F09F" w14:textId="24F12457" w:rsidR="001F4E39" w:rsidRPr="00A252F3" w:rsidRDefault="001F4E39" w:rsidP="00FB1B33">
      <w:pPr>
        <w:shd w:val="clear" w:color="auto" w:fill="FFFFFF"/>
        <w:spacing w:after="0" w:line="240" w:lineRule="auto"/>
        <w:ind w:firstLine="720"/>
        <w:rPr>
          <w:rFonts w:asciiTheme="majorBidi" w:eastAsia="Times New Roman" w:hAnsiTheme="majorBidi" w:cstheme="majorBidi"/>
          <w:kern w:val="0"/>
          <w:sz w:val="28"/>
          <w:szCs w:val="28"/>
          <w14:ligatures w14:val="none"/>
        </w:rPr>
      </w:pPr>
      <w:r w:rsidRPr="00A252F3">
        <w:rPr>
          <w:rFonts w:asciiTheme="majorBidi" w:eastAsia="Times New Roman" w:hAnsiTheme="majorBidi" w:cstheme="majorBidi"/>
          <w:kern w:val="0"/>
          <w:sz w:val="28"/>
          <w:szCs w:val="28"/>
          <w14:ligatures w14:val="none"/>
        </w:rPr>
        <w:t>Mappiare   (2006) menekankan   bahwa self-esteem mengacu   pada   anggapan   evaluatif seseorang  pada  dirinya  dan  penilaian  diri  sebagai  seorang  berharga  atau bermartabat. Self-esteem didefinisikan  keseluruhan  refleksi  atas  penghargaan  diri  individu,  meliputi  keyakinan  diri  sebagai pribadi  yang  baik,  yang  ditunjukan  dengan  perasaan  bahagia  dan  mampu  untuk  sukses  dalam  men-gubah  hidupnya  (Hendel,  2006).Berdasarkan  pendapat  dari  para  ahli  dapat  disimpulkan  bahwa self-esteemmerupakan perasaan yang dimiliki setiap individu berupa anggapan evaluatif seseorang pada dirinya  sebagai  seseorang  yang  berharga  yang  ditunjukkan  dengan  perasaan  bahagia  dan  mampu untuk sukses dalam mengubah hidupnya.</w:t>
      </w:r>
    </w:p>
    <w:p w14:paraId="6944CC03" w14:textId="2BF32199" w:rsidR="001F4E39" w:rsidRPr="00A252F3" w:rsidRDefault="001F4E39" w:rsidP="00FB1B33">
      <w:pPr>
        <w:shd w:val="clear" w:color="auto" w:fill="FFFFFF"/>
        <w:spacing w:after="0" w:line="240" w:lineRule="auto"/>
        <w:rPr>
          <w:rFonts w:asciiTheme="majorBidi" w:eastAsia="Times New Roman" w:hAnsiTheme="majorBidi" w:cstheme="majorBidi"/>
          <w:kern w:val="0"/>
          <w:sz w:val="28"/>
          <w:szCs w:val="28"/>
          <w14:ligatures w14:val="none"/>
        </w:rPr>
      </w:pPr>
    </w:p>
    <w:p w14:paraId="1FD862C0" w14:textId="757123BD" w:rsidR="00661DFC" w:rsidRPr="00A252F3" w:rsidRDefault="00661DFC" w:rsidP="00FB1B33">
      <w:pPr>
        <w:shd w:val="clear" w:color="auto" w:fill="FFFFFF"/>
        <w:spacing w:after="0" w:line="240" w:lineRule="auto"/>
        <w:ind w:firstLine="720"/>
        <w:rPr>
          <w:rFonts w:asciiTheme="majorBidi" w:hAnsiTheme="majorBidi" w:cstheme="majorBidi"/>
          <w:sz w:val="28"/>
          <w:szCs w:val="28"/>
        </w:rPr>
      </w:pPr>
      <w:r w:rsidRPr="00A252F3">
        <w:rPr>
          <w:rFonts w:asciiTheme="majorBidi" w:hAnsiTheme="majorBidi" w:cstheme="majorBidi"/>
          <w:sz w:val="28"/>
          <w:szCs w:val="28"/>
        </w:rPr>
        <w:t>Coopersmith berpendapat bahwa terdapat empat aspek kekuatan</w:t>
      </w:r>
      <w:r w:rsidR="00594582" w:rsidRPr="00A252F3">
        <w:rPr>
          <w:rStyle w:val="FootnoteReference"/>
          <w:rFonts w:asciiTheme="majorBidi" w:hAnsiTheme="majorBidi" w:cstheme="majorBidi"/>
          <w:sz w:val="28"/>
          <w:szCs w:val="28"/>
        </w:rPr>
        <w:footnoteReference w:id="12"/>
      </w:r>
      <w:r w:rsidRPr="00A252F3">
        <w:rPr>
          <w:rFonts w:asciiTheme="majorBidi" w:hAnsiTheme="majorBidi" w:cstheme="majorBidi"/>
          <w:sz w:val="28"/>
          <w:szCs w:val="28"/>
        </w:rPr>
        <w:t>, signifikan, kebajikan dan kompetensi:</w:t>
      </w:r>
    </w:p>
    <w:p w14:paraId="295CB391" w14:textId="109E3083" w:rsidR="00661DFC" w:rsidRPr="00A252F3" w:rsidRDefault="00661DFC" w:rsidP="00FB1B33">
      <w:pPr>
        <w:shd w:val="clear" w:color="auto" w:fill="FFFFFF"/>
        <w:spacing w:after="0" w:line="240" w:lineRule="auto"/>
        <w:rPr>
          <w:rFonts w:asciiTheme="majorBidi" w:eastAsia="Times New Roman" w:hAnsiTheme="majorBidi" w:cstheme="majorBidi"/>
          <w:kern w:val="0"/>
          <w:sz w:val="28"/>
          <w:szCs w:val="28"/>
          <w14:ligatures w14:val="none"/>
        </w:rPr>
      </w:pPr>
      <w:r w:rsidRPr="00A252F3">
        <w:rPr>
          <w:rFonts w:asciiTheme="majorBidi" w:hAnsiTheme="majorBidi" w:cstheme="majorBidi"/>
          <w:sz w:val="28"/>
          <w:szCs w:val="28"/>
        </w:rPr>
        <w:t>a. Keberartian Diri (Significance) Hal itu membuat individu</w:t>
      </w:r>
    </w:p>
    <w:p w14:paraId="6E0656AB" w14:textId="77777777" w:rsidR="00661DFC" w:rsidRPr="00A252F3" w:rsidRDefault="00661DFC" w:rsidP="00FB1B33">
      <w:pPr>
        <w:rPr>
          <w:rFonts w:asciiTheme="majorBidi" w:hAnsiTheme="majorBidi" w:cstheme="majorBidi"/>
          <w:sz w:val="28"/>
          <w:szCs w:val="28"/>
        </w:rPr>
      </w:pPr>
      <w:r w:rsidRPr="00A252F3">
        <w:rPr>
          <w:rFonts w:asciiTheme="majorBidi" w:hAnsiTheme="majorBidi" w:cstheme="majorBidi"/>
          <w:sz w:val="28"/>
          <w:szCs w:val="28"/>
        </w:rPr>
        <w:t>cenderung mengembangkan harga diri yang rendah atau negatif. Jadi, berhasil atau tidaknya individu memiliki keberartian diri dapat diukur melalui perhatian dan kasih sayang yang ditunjukkan oleh lingkungan.</w:t>
      </w:r>
    </w:p>
    <w:p w14:paraId="2FDA87A9" w14:textId="69745ECF" w:rsidR="00594582" w:rsidRPr="00A252F3" w:rsidRDefault="00661DFC" w:rsidP="00FB1B33">
      <w:pPr>
        <w:rPr>
          <w:rFonts w:asciiTheme="majorBidi" w:hAnsiTheme="majorBidi" w:cstheme="majorBidi"/>
          <w:sz w:val="28"/>
          <w:szCs w:val="28"/>
        </w:rPr>
      </w:pPr>
      <w:r w:rsidRPr="00A252F3">
        <w:rPr>
          <w:rFonts w:asciiTheme="majorBidi" w:hAnsiTheme="majorBidi" w:cstheme="majorBidi"/>
          <w:sz w:val="28"/>
          <w:szCs w:val="28"/>
        </w:rPr>
        <w:t xml:space="preserve">b. Kekuatan Individu (Power) Kekuatan di sini berarti kemampuan individu untuk mempengaruhi orang lain, serta mengontrol atau mengendalikan orang lain, di samping mengendalikan dirinya sendiri. Apabila individu mampu mengontrol diri sendiri dan orang lain dengan baik maka hal tersebut akan mendorong terbentuknya harga diri yang positif atau tinggi, demikian juga sebaliknya. Kekuatan juga dikaitkan </w:t>
      </w:r>
      <w:r w:rsidRPr="00A252F3">
        <w:rPr>
          <w:rFonts w:asciiTheme="majorBidi" w:hAnsiTheme="majorBidi" w:cstheme="majorBidi"/>
          <w:sz w:val="28"/>
          <w:szCs w:val="28"/>
        </w:rPr>
        <w:lastRenderedPageBreak/>
        <w:t>dengan inisiatif. Pada individu yang memiliki kekuatan tinggi akan memiliki inisiatif yang tinggi. Demikian sebaliknya.</w:t>
      </w:r>
    </w:p>
    <w:p w14:paraId="4F49D6FC" w14:textId="5EEC042E" w:rsidR="001F4E39" w:rsidRPr="00A252F3" w:rsidRDefault="00661DFC" w:rsidP="00FB1B33">
      <w:pPr>
        <w:rPr>
          <w:rFonts w:asciiTheme="majorBidi" w:hAnsiTheme="majorBidi" w:cstheme="majorBidi"/>
          <w:sz w:val="28"/>
          <w:szCs w:val="28"/>
        </w:rPr>
      </w:pPr>
      <w:r w:rsidRPr="00A252F3">
        <w:rPr>
          <w:rFonts w:asciiTheme="majorBidi" w:hAnsiTheme="majorBidi" w:cstheme="majorBidi"/>
          <w:sz w:val="28"/>
          <w:szCs w:val="28"/>
        </w:rPr>
        <w:t>c. Kompetensi (Competence) Kompetensi diartikan sebagai memiliki usaha yang tinggi untuk mendapatkan prestasi yang baik, sesuai dengan tahapan usianya. Misalnya, pada remaja putra akan berasumsi bahwa prestasi akademik dan kemampuan atletik adalah dua bidang utama yang digunakan untuk menilai kompetensinya, maka individu tersebut akan melakukan usaha yang maksimal untuk berhasil di bidang tersebut</w:t>
      </w:r>
    </w:p>
    <w:p w14:paraId="1F6953BF" w14:textId="7A87F4F9" w:rsidR="00594582" w:rsidRPr="00A252F3" w:rsidRDefault="00594582" w:rsidP="00FB1B33">
      <w:pPr>
        <w:rPr>
          <w:rFonts w:asciiTheme="majorBidi" w:hAnsiTheme="majorBidi" w:cstheme="majorBidi"/>
          <w:sz w:val="28"/>
          <w:szCs w:val="28"/>
        </w:rPr>
      </w:pPr>
      <w:r w:rsidRPr="00A252F3">
        <w:rPr>
          <w:rFonts w:asciiTheme="majorBidi" w:hAnsiTheme="majorBidi" w:cstheme="majorBidi"/>
          <w:sz w:val="28"/>
          <w:szCs w:val="28"/>
        </w:rPr>
        <w:t>d. Ketaatan Individu Dan Kemampuan Memberi Contoh atau kebajikan (Virtue) Ketaatan individu terhadap aturan dalam masyarakat serta tidak melakukan tindakan yang menyimpang dari norma dan ketentuan yang berlaku di masyarakat akan membuat individu tersebut diterima dengan baik oleh masyarakat.</w:t>
      </w:r>
    </w:p>
    <w:p w14:paraId="32D2A960" w14:textId="4A3C10B7" w:rsidR="0077706F" w:rsidRPr="00A252F3" w:rsidRDefault="0077706F" w:rsidP="00FB1B33">
      <w:pPr>
        <w:pStyle w:val="Heading3"/>
        <w:numPr>
          <w:ilvl w:val="0"/>
          <w:numId w:val="0"/>
        </w:numPr>
        <w:ind w:left="852"/>
        <w:rPr>
          <w:sz w:val="28"/>
        </w:rPr>
      </w:pPr>
      <w:bookmarkStart w:id="44" w:name="_Toc238410453"/>
      <w:r w:rsidRPr="00A252F3">
        <w:rPr>
          <w:sz w:val="28"/>
        </w:rPr>
        <w:t>2. Peran Self-Esteem terhadap Kesejahteraan Psikologis</w:t>
      </w:r>
      <w:bookmarkEnd w:id="44"/>
    </w:p>
    <w:p w14:paraId="687F9427" w14:textId="30661EAA" w:rsidR="0051797F" w:rsidRPr="00A252F3" w:rsidRDefault="0051797F" w:rsidP="00FB1B33">
      <w:pPr>
        <w:ind w:firstLine="720"/>
        <w:rPr>
          <w:rFonts w:asciiTheme="majorBidi" w:hAnsiTheme="majorBidi" w:cstheme="majorBidi"/>
          <w:sz w:val="28"/>
          <w:szCs w:val="28"/>
        </w:rPr>
      </w:pPr>
      <w:r w:rsidRPr="00A252F3">
        <w:rPr>
          <w:rFonts w:asciiTheme="majorBidi" w:hAnsiTheme="majorBidi" w:cstheme="majorBidi"/>
          <w:sz w:val="28"/>
          <w:szCs w:val="28"/>
        </w:rPr>
        <w:t>Self-esteem individu yang tinggi biasanya ditunjukkan melalui penerimaan diri, rasa percaya diri, penghargaan diri, perasaan yakin akan kemampuan diri, serta perasaan dibutuhkan oleh lingkungan sekitarnya. Individu juga akan berusaha mencari nilainilai positif dari kegagalam yang diperoleh. Mereka memiliki usaha yang lebih baik dan lebih keras dalam menghadapi persoalan. Alhasil individu akan menjadi lebih mandiri, bisa menerima kritikan, dan bangga menjadi dirinya sendiri serta terbebas dari pengaruh eksternal seperti lingkungan dan orang lain yang bisa mempengaruhi dirinya</w:t>
      </w:r>
      <w:r w:rsidRPr="00A252F3">
        <w:rPr>
          <w:rStyle w:val="FootnoteReference"/>
          <w:rFonts w:asciiTheme="majorBidi" w:hAnsiTheme="majorBidi" w:cstheme="majorBidi"/>
          <w:sz w:val="28"/>
          <w:szCs w:val="28"/>
        </w:rPr>
        <w:footnoteReference w:id="13"/>
      </w:r>
      <w:r w:rsidRPr="00A252F3">
        <w:rPr>
          <w:rFonts w:asciiTheme="majorBidi" w:hAnsiTheme="majorBidi" w:cstheme="majorBidi"/>
          <w:sz w:val="28"/>
          <w:szCs w:val="28"/>
        </w:rPr>
        <w:t>.</w:t>
      </w:r>
    </w:p>
    <w:p w14:paraId="7D5A0934" w14:textId="0D328868" w:rsidR="0051797F" w:rsidRPr="00A252F3" w:rsidRDefault="0051797F" w:rsidP="00FB1B33">
      <w:pPr>
        <w:ind w:firstLine="720"/>
        <w:rPr>
          <w:rFonts w:asciiTheme="majorBidi" w:hAnsiTheme="majorBidi" w:cstheme="majorBidi"/>
          <w:sz w:val="28"/>
          <w:szCs w:val="28"/>
        </w:rPr>
      </w:pPr>
      <w:r w:rsidRPr="00A252F3">
        <w:rPr>
          <w:rFonts w:asciiTheme="majorBidi" w:hAnsiTheme="majorBidi" w:cstheme="majorBidi"/>
          <w:sz w:val="28"/>
          <w:szCs w:val="28"/>
        </w:rPr>
        <w:t xml:space="preserve">Self-esteem dapat mempengaruhi kehidupan pribadi, kreativitas, hubungan sosial, keberhasilan akademik, dan perkembangan manusia. selaras dengan Branden yang menyatakan bahwa self-esteem ikut berpengaruh dalam proses berpikir seseorang, pengambilan keputusan, nilai, serta tujuan yang ingin dicapai. Self-esteem diperlukan dalam </w:t>
      </w:r>
      <w:r w:rsidRPr="00A252F3">
        <w:rPr>
          <w:rFonts w:asciiTheme="majorBidi" w:hAnsiTheme="majorBidi" w:cstheme="majorBidi"/>
          <w:sz w:val="28"/>
          <w:szCs w:val="28"/>
        </w:rPr>
        <w:lastRenderedPageBreak/>
        <w:t>kehidupan individu karena menjadi salah satu aspek keberhasilan dalam berinteraksi dengan lingkungan sosialnya. Bagaimana individu melakukan interkasi dengan lingkungannya dan melakukan penyesuaian sosial dipengaruhi oleh keyakinan keberhargaan dirinya. Individu yang memiliki keyakinan akan keberhargaan diri yang tinggi akan merasa puas akan kemampuan yang dimilikinya dan memperoleh penghargaan positif dari lingkungannya. Hal tersebut kemudian akan menumbuhkan perasaan aman dan mudah dalam penyesuaian dengan lingkungan sosialnya.</w:t>
      </w:r>
    </w:p>
    <w:p w14:paraId="5FE42FB0" w14:textId="6570ADF3" w:rsidR="001F6A05" w:rsidRPr="00A252F3" w:rsidRDefault="0077706F" w:rsidP="00FB1B33">
      <w:pPr>
        <w:pStyle w:val="Heading3"/>
        <w:numPr>
          <w:ilvl w:val="0"/>
          <w:numId w:val="0"/>
        </w:numPr>
        <w:ind w:left="851"/>
        <w:rPr>
          <w:sz w:val="28"/>
        </w:rPr>
      </w:pPr>
      <w:bookmarkStart w:id="45" w:name="_Toc238410454"/>
      <w:r w:rsidRPr="00A252F3">
        <w:rPr>
          <w:sz w:val="28"/>
        </w:rPr>
        <w:t>3. Pengertian Reselience</w:t>
      </w:r>
      <w:bookmarkEnd w:id="45"/>
    </w:p>
    <w:p w14:paraId="5C4F4DF7" w14:textId="0C50669C" w:rsidR="00B65463" w:rsidRPr="00A252F3" w:rsidRDefault="00FC75FC" w:rsidP="00FB1B33">
      <w:pPr>
        <w:ind w:firstLine="720"/>
        <w:rPr>
          <w:rFonts w:asciiTheme="majorBidi" w:hAnsiTheme="majorBidi" w:cstheme="majorBidi"/>
          <w:sz w:val="28"/>
          <w:szCs w:val="28"/>
        </w:rPr>
      </w:pPr>
      <w:r w:rsidRPr="00A252F3">
        <w:rPr>
          <w:rFonts w:asciiTheme="majorBidi" w:hAnsiTheme="majorBidi" w:cstheme="majorBidi"/>
          <w:sz w:val="28"/>
          <w:szCs w:val="28"/>
        </w:rPr>
        <w:t>Istilah reseliensi pertama kali diintrodusir oleh Redl tahun 1969</w:t>
      </w:r>
      <w:r w:rsidR="00792D75" w:rsidRPr="00A252F3">
        <w:rPr>
          <w:rStyle w:val="FootnoteReference"/>
          <w:rFonts w:asciiTheme="majorBidi" w:hAnsiTheme="majorBidi" w:cstheme="majorBidi"/>
          <w:sz w:val="28"/>
          <w:szCs w:val="28"/>
        </w:rPr>
        <w:footnoteReference w:id="14"/>
      </w:r>
      <w:r w:rsidRPr="00A252F3">
        <w:rPr>
          <w:rFonts w:asciiTheme="majorBidi" w:hAnsiTheme="majorBidi" w:cstheme="majorBidi"/>
          <w:sz w:val="28"/>
          <w:szCs w:val="28"/>
        </w:rPr>
        <w:t xml:space="preserve"> dan digunakan untuk menggambarkan bagian positif dari perbedaan-perbedaan individu dalam respons seseorang terhadap stress dan keadaan yang merugikan lainnya. Istilah reseliense muncul sebagai pengganti istilah</w:t>
      </w:r>
      <w:r w:rsidR="000554E6" w:rsidRPr="00A252F3">
        <w:rPr>
          <w:rFonts w:asciiTheme="majorBidi" w:hAnsiTheme="majorBidi" w:cstheme="majorBidi"/>
          <w:sz w:val="28"/>
          <w:szCs w:val="28"/>
        </w:rPr>
        <w:t xml:space="preserve"> sebelumnya seperti </w:t>
      </w:r>
      <w:r w:rsidR="000554E6" w:rsidRPr="00A252F3">
        <w:rPr>
          <w:rFonts w:asciiTheme="majorBidi" w:hAnsiTheme="majorBidi" w:cstheme="majorBidi"/>
          <w:i/>
          <w:iCs/>
          <w:sz w:val="28"/>
          <w:szCs w:val="28"/>
        </w:rPr>
        <w:t xml:space="preserve">”invulnerable” (kekebalan), invincible(ketangguhan), hady(kekuatan), </w:t>
      </w:r>
      <w:r w:rsidR="000554E6" w:rsidRPr="00A252F3">
        <w:rPr>
          <w:rFonts w:asciiTheme="majorBidi" w:hAnsiTheme="majorBidi" w:cstheme="majorBidi"/>
          <w:sz w:val="28"/>
          <w:szCs w:val="28"/>
        </w:rPr>
        <w:t xml:space="preserve">karena itu dalam proses menjadireseliens tercakup pengenalan rasa sakit, perjuangan, penderitaan. Pandangan tersebut beberpa para ahli menjelaskan, Reseliensi adalah </w:t>
      </w:r>
      <w:r w:rsidR="000554E6" w:rsidRPr="00A252F3">
        <w:rPr>
          <w:rFonts w:asciiTheme="majorBidi" w:hAnsiTheme="majorBidi" w:cstheme="majorBidi"/>
          <w:i/>
          <w:iCs/>
          <w:sz w:val="28"/>
          <w:szCs w:val="28"/>
        </w:rPr>
        <w:t>the human capacity</w:t>
      </w:r>
      <w:r w:rsidR="00676DDD" w:rsidRPr="00A252F3">
        <w:rPr>
          <w:rFonts w:asciiTheme="majorBidi" w:hAnsiTheme="majorBidi" w:cstheme="majorBidi"/>
          <w:i/>
          <w:iCs/>
          <w:sz w:val="28"/>
          <w:szCs w:val="28"/>
        </w:rPr>
        <w:t xml:space="preserve"> to face, overcome, be strengbened by, and even be transformed by experiences of adversity. </w:t>
      </w:r>
      <w:r w:rsidR="00676DDD" w:rsidRPr="00A252F3">
        <w:rPr>
          <w:rFonts w:asciiTheme="majorBidi" w:hAnsiTheme="majorBidi" w:cstheme="majorBidi"/>
          <w:sz w:val="28"/>
          <w:szCs w:val="28"/>
        </w:rPr>
        <w:t>Sedangkan Werener mendefinisikan reseliensi sebagai “the capacity to spring back</w:t>
      </w:r>
      <w:r w:rsidR="0051797F" w:rsidRPr="00A252F3">
        <w:rPr>
          <w:rFonts w:asciiTheme="majorBidi" w:hAnsiTheme="majorBidi" w:cstheme="majorBidi"/>
          <w:sz w:val="28"/>
          <w:szCs w:val="28"/>
        </w:rPr>
        <w:t>.</w:t>
      </w:r>
    </w:p>
    <w:p w14:paraId="42818578" w14:textId="77777777" w:rsidR="0051797F" w:rsidRPr="00A252F3" w:rsidRDefault="0051797F" w:rsidP="00FB1B33">
      <w:pPr>
        <w:ind w:firstLine="720"/>
        <w:rPr>
          <w:rFonts w:asciiTheme="majorBidi" w:hAnsiTheme="majorBidi" w:cstheme="majorBidi"/>
          <w:sz w:val="28"/>
          <w:szCs w:val="28"/>
        </w:rPr>
      </w:pPr>
    </w:p>
    <w:p w14:paraId="0705158F" w14:textId="66E0E3E3" w:rsidR="00535606" w:rsidRPr="00A252F3" w:rsidRDefault="0077706F" w:rsidP="00FB1B33">
      <w:pPr>
        <w:pStyle w:val="Heading3"/>
        <w:numPr>
          <w:ilvl w:val="0"/>
          <w:numId w:val="0"/>
        </w:numPr>
        <w:ind w:left="851"/>
        <w:rPr>
          <w:sz w:val="28"/>
        </w:rPr>
      </w:pPr>
      <w:bookmarkStart w:id="46" w:name="_Toc238196538"/>
      <w:bookmarkStart w:id="47" w:name="_Toc238410455"/>
      <w:r w:rsidRPr="00A252F3">
        <w:rPr>
          <w:sz w:val="28"/>
        </w:rPr>
        <w:t>4</w:t>
      </w:r>
      <w:r w:rsidR="001F6A05" w:rsidRPr="00A252F3">
        <w:rPr>
          <w:sz w:val="28"/>
        </w:rPr>
        <w:t xml:space="preserve">. </w:t>
      </w:r>
      <w:bookmarkEnd w:id="46"/>
      <w:r w:rsidRPr="00A252F3">
        <w:rPr>
          <w:sz w:val="28"/>
        </w:rPr>
        <w:t>Peran Reselience dalam menghadapi Akademik</w:t>
      </w:r>
      <w:bookmarkEnd w:id="47"/>
    </w:p>
    <w:p w14:paraId="195E9D94" w14:textId="032EA388" w:rsidR="00D70960" w:rsidRPr="00A252F3" w:rsidRDefault="00D70960" w:rsidP="00FB1B33">
      <w:pPr>
        <w:ind w:firstLine="720"/>
        <w:rPr>
          <w:rFonts w:asciiTheme="majorBidi" w:hAnsiTheme="majorBidi" w:cstheme="majorBidi"/>
          <w:sz w:val="28"/>
          <w:szCs w:val="28"/>
          <w:shd w:val="clear" w:color="auto" w:fill="FFFFFF"/>
        </w:rPr>
      </w:pPr>
      <w:r w:rsidRPr="00A252F3">
        <w:rPr>
          <w:rFonts w:asciiTheme="majorBidi" w:hAnsiTheme="majorBidi" w:cstheme="majorBidi"/>
          <w:sz w:val="28"/>
          <w:szCs w:val="28"/>
          <w:shd w:val="clear" w:color="auto" w:fill="FFFFFF"/>
        </w:rPr>
        <w:t xml:space="preserve">Resiliensi  akademik munculketika  individu  mampu  menggunakan  kemampuannya untukmenghadapipengalaman  negatif  yang  menekan  dan  menghambat  proses  pembelajarannya, sehingga dirinya mampu menyesuaikan diridan menjalankan segala tuntutan akademik dengan baik . Resiliensi akademik menurut Cassidy (2016) merupakan kapasitas yang dimiliki  individu  untuk  mengatasi  segala  permasalahan  akademik  yang  dihadapinya  yang  bisa mengancam  </w:t>
      </w:r>
      <w:r w:rsidRPr="00A252F3">
        <w:rPr>
          <w:rFonts w:asciiTheme="majorBidi" w:hAnsiTheme="majorBidi" w:cstheme="majorBidi"/>
          <w:sz w:val="28"/>
          <w:szCs w:val="28"/>
          <w:shd w:val="clear" w:color="auto" w:fill="FFFFFF"/>
        </w:rPr>
        <w:lastRenderedPageBreak/>
        <w:t>perkembangan  akademik  individu  tersebut.Dengan  memiliki  resiliensi  yang  baik, individu mampu bangkit serta menerima kenyataan terhadap hal-hal yang tidak diinginkan atau yang  membuat  dirinya  tertekan</w:t>
      </w:r>
      <w:r w:rsidRPr="00A252F3">
        <w:rPr>
          <w:rStyle w:val="FootnoteReference"/>
          <w:rFonts w:asciiTheme="majorBidi" w:hAnsiTheme="majorBidi" w:cstheme="majorBidi"/>
          <w:sz w:val="28"/>
          <w:szCs w:val="28"/>
          <w:shd w:val="clear" w:color="auto" w:fill="FFFFFF"/>
        </w:rPr>
        <w:footnoteReference w:id="15"/>
      </w:r>
      <w:r w:rsidRPr="00A252F3">
        <w:rPr>
          <w:rFonts w:asciiTheme="majorBidi" w:hAnsiTheme="majorBidi" w:cstheme="majorBidi"/>
          <w:sz w:val="28"/>
          <w:szCs w:val="28"/>
          <w:shd w:val="clear" w:color="auto" w:fill="FFFFFF"/>
        </w:rPr>
        <w:t>. Dengan  demikian,  mahasiswa  tahun  pertama yang  memiliki  resiliensi  umumnya  lebih  mampu  bangkit  dari  masalah  yang  dihadapinya  dan juga  dapat  menghadapi  faktor-faktor  penyebab  stres,  sehingga  ia  bisa  terhindar  dari  berbagai macam masalah kesehatan mental.</w:t>
      </w:r>
    </w:p>
    <w:p w14:paraId="5C935A53" w14:textId="173E607E" w:rsidR="00D70960" w:rsidRPr="00A252F3" w:rsidRDefault="00D70960" w:rsidP="00FB1B33">
      <w:pPr>
        <w:ind w:firstLine="720"/>
        <w:rPr>
          <w:rFonts w:asciiTheme="majorBidi" w:hAnsiTheme="majorBidi" w:cstheme="majorBidi"/>
          <w:sz w:val="28"/>
          <w:szCs w:val="28"/>
        </w:rPr>
      </w:pPr>
      <w:r w:rsidRPr="00A252F3">
        <w:rPr>
          <w:rFonts w:asciiTheme="majorBidi" w:hAnsiTheme="majorBidi" w:cstheme="majorBidi"/>
          <w:sz w:val="28"/>
          <w:szCs w:val="28"/>
          <w:shd w:val="clear" w:color="auto" w:fill="FFFFFF"/>
        </w:rPr>
        <w:t>Kesulitan dalam menghadapi masa transisi pada mahasiswa tahun pertama dapat menyebabkanberbagai masalahakademikdikemudian  hari,seperti  membutuhkan  waktu  yang  lebih  lama untuk  lulus,  tidak  mampu  menyelesaikan  studi,  bahkan  hingga  putus  kuliah . Mahasiswa yang memiliki resiliensi akademik tinggi mampu mengatasikesulitan akademik yang dihadapinya,tidak mudah menyerah,  mampu  bertahan  dalam situasi  tertekan, serta berusaha mencari jalan keluar untuk setiap permasalahan akademikyang sedang dihadapi.Oleh  karena  itu,  resiliensi  akademik  sangat dibutuhkanolehmahasiswa agar  dapatmenghadapi  segala  permasalahan  akademik  dengan  cara  yang  lebih  tenang  dan mampu bertahan saat   menghadapi   situasi   sulit hinggaia   dapatmenyelesaikan   pendidikannya.</w:t>
      </w:r>
    </w:p>
    <w:p w14:paraId="597C9740" w14:textId="766F1171" w:rsidR="006B7E89" w:rsidRPr="00A252F3" w:rsidRDefault="006B7E89" w:rsidP="00940435">
      <w:pPr>
        <w:pStyle w:val="Heading1"/>
        <w:rPr>
          <w:rFonts w:asciiTheme="majorBidi" w:hAnsiTheme="majorBidi" w:cstheme="majorBidi"/>
        </w:rPr>
      </w:pPr>
      <w:bookmarkStart w:id="48" w:name="_Toc238196539"/>
      <w:bookmarkStart w:id="49" w:name="_Toc238410456"/>
      <w:bookmarkStart w:id="50" w:name="_GoBack"/>
      <w:bookmarkEnd w:id="50"/>
      <w:r w:rsidRPr="00A252F3">
        <w:rPr>
          <w:rFonts w:asciiTheme="majorBidi" w:hAnsiTheme="majorBidi" w:cstheme="majorBidi"/>
        </w:rPr>
        <w:t xml:space="preserve">BAB III </w:t>
      </w:r>
      <w:r w:rsidRPr="00A252F3">
        <w:rPr>
          <w:rFonts w:asciiTheme="majorBidi" w:hAnsiTheme="majorBidi" w:cstheme="majorBidi"/>
        </w:rPr>
        <w:br/>
        <w:t>PENUTUP</w:t>
      </w:r>
      <w:bookmarkEnd w:id="48"/>
      <w:bookmarkEnd w:id="49"/>
    </w:p>
    <w:p w14:paraId="1DFD1FC7" w14:textId="6ABDA6BE" w:rsidR="0034654D" w:rsidRPr="00A252F3" w:rsidRDefault="0034654D" w:rsidP="00FB1B33">
      <w:pPr>
        <w:pStyle w:val="Heading2"/>
        <w:jc w:val="left"/>
        <w:rPr>
          <w:rFonts w:asciiTheme="majorBidi" w:hAnsiTheme="majorBidi" w:cstheme="majorBidi"/>
          <w:sz w:val="28"/>
          <w:szCs w:val="28"/>
          <w:lang w:val="id-ID"/>
        </w:rPr>
      </w:pPr>
      <w:bookmarkStart w:id="51" w:name="_Toc238410457"/>
      <w:r w:rsidRPr="00A252F3">
        <w:rPr>
          <w:rFonts w:asciiTheme="majorBidi" w:hAnsiTheme="majorBidi" w:cstheme="majorBidi"/>
          <w:sz w:val="28"/>
          <w:szCs w:val="28"/>
          <w:lang w:val="id-ID"/>
        </w:rPr>
        <w:t>K</w:t>
      </w:r>
      <w:r w:rsidR="00CC12E9" w:rsidRPr="00A252F3">
        <w:rPr>
          <w:rFonts w:asciiTheme="majorBidi" w:hAnsiTheme="majorBidi" w:cstheme="majorBidi"/>
          <w:sz w:val="28"/>
          <w:szCs w:val="28"/>
          <w:lang w:val="id-ID"/>
        </w:rPr>
        <w:t>esimpulan</w:t>
      </w:r>
      <w:bookmarkEnd w:id="51"/>
    </w:p>
    <w:p w14:paraId="186BD9CC" w14:textId="58B33613" w:rsidR="009F01B1" w:rsidRPr="009F01B1" w:rsidRDefault="009F01B1" w:rsidP="00FB1B33">
      <w:pPr>
        <w:spacing w:before="100" w:beforeAutospacing="1" w:after="100" w:afterAutospacing="1" w:line="240" w:lineRule="auto"/>
        <w:ind w:firstLine="720"/>
        <w:rPr>
          <w:rFonts w:ascii="Times New Roman" w:eastAsia="Times New Roman" w:hAnsi="Times New Roman" w:cs="Times New Roman"/>
          <w:kern w:val="0"/>
          <w:sz w:val="28"/>
          <w:szCs w:val="28"/>
          <w14:ligatures w14:val="none"/>
        </w:rPr>
      </w:pPr>
      <w:bookmarkStart w:id="52" w:name="_Toc238196540"/>
      <w:bookmarkStart w:id="53" w:name="_Toc238410458"/>
      <w:r w:rsidRPr="009F01B1">
        <w:rPr>
          <w:rFonts w:ascii="Times New Roman" w:eastAsia="Times New Roman" w:hAnsi="Times New Roman" w:cs="Times New Roman"/>
          <w:kern w:val="0"/>
          <w:sz w:val="28"/>
          <w:szCs w:val="28"/>
          <w14:ligatures w14:val="none"/>
        </w:rPr>
        <w:t xml:space="preserve">Regulasi emosi merupakan kemampuan individu untuk mengenali, menerima, mengendalikan, dan menyesuaikan respons emosional sesuai dengan situasi yang dihadapi. Regulasi emosi tidak berarti menghilangkan emosi negatif, tetapi mengelola emosi tersebut agar tidak menguasai perilaku dan tetap dapat diarahkan untuk mencapai tujuan. Bagi mahasiswa, kemampuan regulasi emosi memiliki peran penting </w:t>
      </w:r>
      <w:r w:rsidRPr="009F01B1">
        <w:rPr>
          <w:rFonts w:ascii="Times New Roman" w:eastAsia="Times New Roman" w:hAnsi="Times New Roman" w:cs="Times New Roman"/>
          <w:kern w:val="0"/>
          <w:sz w:val="28"/>
          <w:szCs w:val="28"/>
          <w14:ligatures w14:val="none"/>
        </w:rPr>
        <w:lastRenderedPageBreak/>
        <w:t>karena dapat membantu menghadapi berbagai tekanan akademik maupun sosial serta mendukung tercapainya kesejahteraan psikologis.</w:t>
      </w:r>
    </w:p>
    <w:p w14:paraId="7C8F2512" w14:textId="6E2E5A54" w:rsidR="009F01B1" w:rsidRPr="009F01B1" w:rsidRDefault="009F01B1" w:rsidP="00FB1B33">
      <w:pPr>
        <w:spacing w:before="100" w:beforeAutospacing="1" w:after="100" w:afterAutospacing="1" w:line="240" w:lineRule="auto"/>
        <w:ind w:firstLine="720"/>
        <w:rPr>
          <w:rFonts w:ascii="Times New Roman" w:eastAsia="Times New Roman" w:hAnsi="Times New Roman" w:cs="Times New Roman"/>
          <w:kern w:val="0"/>
          <w:sz w:val="28"/>
          <w:szCs w:val="28"/>
          <w14:ligatures w14:val="none"/>
        </w:rPr>
      </w:pPr>
      <w:r w:rsidRPr="009F01B1">
        <w:rPr>
          <w:rFonts w:ascii="Times New Roman" w:eastAsia="Times New Roman" w:hAnsi="Times New Roman" w:cs="Times New Roman"/>
          <w:kern w:val="0"/>
          <w:sz w:val="28"/>
          <w:szCs w:val="28"/>
          <w14:ligatures w14:val="none"/>
        </w:rPr>
        <w:t xml:space="preserve">Stres akademik merupakan kondisi ketika tuntutan akademik dirasakan tidak seimbang dengan kemampuan atau sumber daya yang dimiliki individu untuk menghadapinya. Stres akademik pada mahasiswa dapat dipengaruhi oleh faktor internal maupun eksternal, seperti </w:t>
      </w:r>
      <w:r w:rsidRPr="009F01B1">
        <w:rPr>
          <w:rFonts w:ascii="Times New Roman" w:eastAsia="Times New Roman" w:hAnsi="Times New Roman" w:cs="Times New Roman"/>
          <w:i/>
          <w:iCs/>
          <w:kern w:val="0"/>
          <w:sz w:val="28"/>
          <w:szCs w:val="28"/>
          <w14:ligatures w14:val="none"/>
        </w:rPr>
        <w:t>self-efficacy</w:t>
      </w:r>
      <w:r w:rsidRPr="009F01B1">
        <w:rPr>
          <w:rFonts w:ascii="Times New Roman" w:eastAsia="Times New Roman" w:hAnsi="Times New Roman" w:cs="Times New Roman"/>
          <w:kern w:val="0"/>
          <w:sz w:val="28"/>
          <w:szCs w:val="28"/>
          <w14:ligatures w14:val="none"/>
        </w:rPr>
        <w:t xml:space="preserve">, </w:t>
      </w:r>
      <w:r w:rsidRPr="009F01B1">
        <w:rPr>
          <w:rFonts w:ascii="Times New Roman" w:eastAsia="Times New Roman" w:hAnsi="Times New Roman" w:cs="Times New Roman"/>
          <w:i/>
          <w:iCs/>
          <w:kern w:val="0"/>
          <w:sz w:val="28"/>
          <w:szCs w:val="28"/>
          <w14:ligatures w14:val="none"/>
        </w:rPr>
        <w:t>hardiness</w:t>
      </w:r>
      <w:r w:rsidRPr="009F01B1">
        <w:rPr>
          <w:rFonts w:ascii="Times New Roman" w:eastAsia="Times New Roman" w:hAnsi="Times New Roman" w:cs="Times New Roman"/>
          <w:kern w:val="0"/>
          <w:sz w:val="28"/>
          <w:szCs w:val="28"/>
          <w14:ligatures w14:val="none"/>
        </w:rPr>
        <w:t>, optimisme, motivasi berprestasi, dukungan sosial, serta tuntutan akademik yang tinggi. Pada mahasiswa tingkat akhir, tugas akhir, praktik klinik, tugas perkuliahan, dan rendahnya motivasi dapat meningkatkan tekanan psikologis dan berpotensi menimbulkan stres.</w:t>
      </w:r>
    </w:p>
    <w:p w14:paraId="1A8E2C10" w14:textId="034C4A25" w:rsidR="009F01B1" w:rsidRPr="009F01B1" w:rsidRDefault="009F01B1" w:rsidP="00FB1B33">
      <w:pPr>
        <w:spacing w:before="100" w:beforeAutospacing="1" w:after="100" w:afterAutospacing="1" w:line="240" w:lineRule="auto"/>
        <w:ind w:firstLine="720"/>
        <w:rPr>
          <w:rFonts w:ascii="Times New Roman" w:eastAsia="Times New Roman" w:hAnsi="Times New Roman" w:cs="Times New Roman"/>
          <w:kern w:val="0"/>
          <w:sz w:val="28"/>
          <w:szCs w:val="28"/>
          <w14:ligatures w14:val="none"/>
        </w:rPr>
      </w:pPr>
      <w:r w:rsidRPr="009F01B1">
        <w:rPr>
          <w:rFonts w:ascii="Times New Roman" w:eastAsia="Times New Roman" w:hAnsi="Times New Roman" w:cs="Times New Roman"/>
          <w:kern w:val="0"/>
          <w:sz w:val="28"/>
          <w:szCs w:val="28"/>
          <w14:ligatures w14:val="none"/>
        </w:rPr>
        <w:t>Kecemasan akademik merupakan reaksi emosional berupa rasa takut, khawatir, tegang, atau gelisah ketika menghadapi tuntutan akademik seperti ujian, tugas, presentasi, evaluasi, maupun ketidakpastian mengenai masa depan. Kecemasan yang tidak dikelola dengan baik dapat mengganggu konsentrasi dan kinerja belajar. Faktor yang dapat memengaruhinya antara lain beban akademik, tuntutan praktikum dan lapangan, tantangan interpersonal, serta ketidakpastian karier.</w:t>
      </w:r>
    </w:p>
    <w:p w14:paraId="5B3D137D" w14:textId="20C52A36" w:rsidR="009F01B1" w:rsidRPr="009F01B1" w:rsidRDefault="009F01B1" w:rsidP="00FB1B33">
      <w:pPr>
        <w:spacing w:before="100" w:beforeAutospacing="1" w:after="100" w:afterAutospacing="1" w:line="240" w:lineRule="auto"/>
        <w:ind w:firstLine="720"/>
        <w:rPr>
          <w:rFonts w:ascii="Times New Roman" w:eastAsia="Times New Roman" w:hAnsi="Times New Roman" w:cs="Times New Roman"/>
          <w:kern w:val="0"/>
          <w:sz w:val="28"/>
          <w:szCs w:val="28"/>
          <w14:ligatures w14:val="none"/>
        </w:rPr>
      </w:pPr>
      <w:r w:rsidRPr="009F01B1">
        <w:rPr>
          <w:rFonts w:ascii="Times New Roman" w:eastAsia="Times New Roman" w:hAnsi="Times New Roman" w:cs="Times New Roman"/>
          <w:kern w:val="0"/>
          <w:sz w:val="28"/>
          <w:szCs w:val="28"/>
          <w14:ligatures w14:val="none"/>
        </w:rPr>
        <w:t xml:space="preserve">Penerapan regulasi emosi menjadi salah satu cara yang dapat membantu mahasiswa menghadapi stres dan kecemasan akademik. Regulasi emosi dapat dilakukan dengan mengenali dan menerima emosi, mengendalikan respons emosional, menenangkan diri ketika menghadapi emosi negatif, serta mengubah pola pikir terhadap situasi yang menimbulkan tekanan. Strategi </w:t>
      </w:r>
      <w:r w:rsidRPr="009F01B1">
        <w:rPr>
          <w:rFonts w:ascii="Times New Roman" w:eastAsia="Times New Roman" w:hAnsi="Times New Roman" w:cs="Times New Roman"/>
          <w:i/>
          <w:iCs/>
          <w:kern w:val="0"/>
          <w:sz w:val="28"/>
          <w:szCs w:val="28"/>
          <w14:ligatures w14:val="none"/>
        </w:rPr>
        <w:t>cognitive reappraisal</w:t>
      </w:r>
      <w:r w:rsidRPr="009F01B1">
        <w:rPr>
          <w:rFonts w:ascii="Times New Roman" w:eastAsia="Times New Roman" w:hAnsi="Times New Roman" w:cs="Times New Roman"/>
          <w:kern w:val="0"/>
          <w:sz w:val="28"/>
          <w:szCs w:val="28"/>
          <w14:ligatures w14:val="none"/>
        </w:rPr>
        <w:t xml:space="preserve"> dapat membantu individu menafsirkan suatu keadaan secara lebih positif sehingga intensitas emosi negatif dan respons yang berlebihan dapat dikurangi.</w:t>
      </w:r>
    </w:p>
    <w:p w14:paraId="51218CA8" w14:textId="46F11902" w:rsidR="009F01B1" w:rsidRPr="009F01B1" w:rsidRDefault="009F01B1" w:rsidP="00FB1B33">
      <w:pPr>
        <w:spacing w:before="100" w:beforeAutospacing="1" w:after="100" w:afterAutospacing="1" w:line="240" w:lineRule="auto"/>
        <w:ind w:firstLine="720"/>
        <w:rPr>
          <w:rFonts w:ascii="Times New Roman" w:eastAsia="Times New Roman" w:hAnsi="Times New Roman" w:cs="Times New Roman"/>
          <w:kern w:val="0"/>
          <w:sz w:val="28"/>
          <w:szCs w:val="28"/>
          <w14:ligatures w14:val="none"/>
        </w:rPr>
      </w:pPr>
      <w:r w:rsidRPr="009F01B1">
        <w:rPr>
          <w:rFonts w:ascii="Times New Roman" w:eastAsia="Times New Roman" w:hAnsi="Times New Roman" w:cs="Times New Roman"/>
          <w:kern w:val="0"/>
          <w:sz w:val="28"/>
          <w:szCs w:val="28"/>
          <w14:ligatures w14:val="none"/>
        </w:rPr>
        <w:t>Regulasi emosi juga memiliki kaitan dengan kecemasan akademik. Penelitian Juliansyah (2022) yang dibahas dalam makalah menunjukkan adanya hubungan negatif yang signifikan antara regulasi emosi dan kecemasan akademik. Artinya, semakin baik kemampuan individu dalam meregulasi emosinya, semakin rendah kecemasan akademik yang dialami. Oleh karena itu, kemampuan regulasi emosi penting dikembangkan agar mahasiswa mampu menghadapi tuntutan akademik secara lebih adaptif dan tidak mudah dikuasai oleh tekanan emosional.</w:t>
      </w:r>
    </w:p>
    <w:p w14:paraId="0F1DF89A" w14:textId="2A5945D5" w:rsidR="009F01B1" w:rsidRPr="009F01B1" w:rsidRDefault="009F01B1" w:rsidP="00FB1B33">
      <w:pPr>
        <w:spacing w:before="100" w:beforeAutospacing="1" w:after="100" w:afterAutospacing="1" w:line="240" w:lineRule="auto"/>
        <w:ind w:firstLine="720"/>
        <w:rPr>
          <w:rFonts w:ascii="Times New Roman" w:eastAsia="Times New Roman" w:hAnsi="Times New Roman" w:cs="Times New Roman"/>
          <w:kern w:val="0"/>
          <w:sz w:val="28"/>
          <w:szCs w:val="28"/>
          <w14:ligatures w14:val="none"/>
        </w:rPr>
      </w:pPr>
      <w:r w:rsidRPr="009F01B1">
        <w:rPr>
          <w:rFonts w:ascii="Times New Roman" w:eastAsia="Times New Roman" w:hAnsi="Times New Roman" w:cs="Times New Roman"/>
          <w:kern w:val="0"/>
          <w:sz w:val="28"/>
          <w:szCs w:val="28"/>
          <w14:ligatures w14:val="none"/>
        </w:rPr>
        <w:lastRenderedPageBreak/>
        <w:t xml:space="preserve">Selain regulasi emosi, self-esteem dan resiliensi juga berperan dalam mendukung kesejahteraan psikologis mahasiswa. </w:t>
      </w:r>
      <w:r w:rsidRPr="009F01B1">
        <w:rPr>
          <w:rFonts w:ascii="Times New Roman" w:eastAsia="Times New Roman" w:hAnsi="Times New Roman" w:cs="Times New Roman"/>
          <w:i/>
          <w:iCs/>
          <w:kern w:val="0"/>
          <w:sz w:val="28"/>
          <w:szCs w:val="28"/>
          <w14:ligatures w14:val="none"/>
        </w:rPr>
        <w:t>Self-esteem</w:t>
      </w:r>
      <w:r w:rsidRPr="009F01B1">
        <w:rPr>
          <w:rFonts w:ascii="Times New Roman" w:eastAsia="Times New Roman" w:hAnsi="Times New Roman" w:cs="Times New Roman"/>
          <w:kern w:val="0"/>
          <w:sz w:val="28"/>
          <w:szCs w:val="28"/>
          <w14:ligatures w14:val="none"/>
        </w:rPr>
        <w:t xml:space="preserve"> yang baik ditandai dengan kemampuan menghargai diri, keyakinan terhadap kemampuan diri, penerimaan terhadap kegagalan, serta usaha untuk menghadapi permasalahan. Sementara itu, resiliensi akademik merupakan kemampuan untuk bangkit dan bertahan ketika menghadapi kesulitan akademik. Mahasiswa dengan resiliensi yang baik cenderung mampu menghadapi tekanan, tidak mudah menyerah, serta berusaha mencari solusi terhadap permasalahan akademik yang dihadapi.</w:t>
      </w:r>
    </w:p>
    <w:p w14:paraId="0BD6F12F" w14:textId="77777777" w:rsidR="009F01B1" w:rsidRPr="009F01B1" w:rsidRDefault="009F01B1" w:rsidP="00FB1B33">
      <w:pPr>
        <w:spacing w:before="100" w:beforeAutospacing="1" w:after="100" w:afterAutospacing="1" w:line="240" w:lineRule="auto"/>
        <w:ind w:firstLine="720"/>
        <w:rPr>
          <w:rFonts w:ascii="Times New Roman" w:eastAsia="Times New Roman" w:hAnsi="Times New Roman" w:cs="Times New Roman"/>
          <w:kern w:val="0"/>
          <w:sz w:val="28"/>
          <w:szCs w:val="28"/>
          <w14:ligatures w14:val="none"/>
        </w:rPr>
      </w:pPr>
      <w:r w:rsidRPr="009F01B1">
        <w:rPr>
          <w:rFonts w:ascii="Times New Roman" w:eastAsia="Times New Roman" w:hAnsi="Times New Roman" w:cs="Times New Roman"/>
          <w:kern w:val="0"/>
          <w:sz w:val="28"/>
          <w:szCs w:val="28"/>
          <w14:ligatures w14:val="none"/>
        </w:rPr>
        <w:t xml:space="preserve">Dengan demikian, regulasi emosi, </w:t>
      </w:r>
      <w:r w:rsidRPr="009F01B1">
        <w:rPr>
          <w:rFonts w:ascii="Times New Roman" w:eastAsia="Times New Roman" w:hAnsi="Times New Roman" w:cs="Times New Roman"/>
          <w:i/>
          <w:iCs/>
          <w:kern w:val="0"/>
          <w:sz w:val="28"/>
          <w:szCs w:val="28"/>
          <w14:ligatures w14:val="none"/>
        </w:rPr>
        <w:t>self-esteem</w:t>
      </w:r>
      <w:r w:rsidRPr="009F01B1">
        <w:rPr>
          <w:rFonts w:ascii="Times New Roman" w:eastAsia="Times New Roman" w:hAnsi="Times New Roman" w:cs="Times New Roman"/>
          <w:kern w:val="0"/>
          <w:sz w:val="28"/>
          <w:szCs w:val="28"/>
          <w14:ligatures w14:val="none"/>
        </w:rPr>
        <w:t>, dan resiliensi merupakan aspek penting dalam membantu mahasiswa menghadapi berbagai tuntutan akademik serta menjaga kesejahteraan psikologis. Pengelolaan emosi yang baik, disertai penghargaan terhadap diri dan kemampuan untuk bangkit dari kesulitan, dapat membantu mahasiswa menghadapi stres dan kecemasan akademik dengan lebih tenang, adaptif, dan konstruktif.</w:t>
      </w:r>
    </w:p>
    <w:p w14:paraId="09F8DAAF" w14:textId="77777777" w:rsidR="00DC0C06" w:rsidRDefault="00DC0C06" w:rsidP="00FB1B33">
      <w:pPr>
        <w:pStyle w:val="Heading2"/>
        <w:ind w:left="360"/>
        <w:jc w:val="left"/>
        <w:rPr>
          <w:sz w:val="36"/>
          <w:szCs w:val="36"/>
        </w:rPr>
      </w:pPr>
      <w:r>
        <w:rPr>
          <w:sz w:val="36"/>
          <w:szCs w:val="36"/>
        </w:rPr>
        <w:t xml:space="preserve">B. </w:t>
      </w:r>
      <w:r w:rsidRPr="00FB1B33">
        <w:rPr>
          <w:sz w:val="28"/>
          <w:szCs w:val="28"/>
        </w:rPr>
        <w:t>Saran</w:t>
      </w:r>
      <w:bookmarkEnd w:id="52"/>
      <w:bookmarkEnd w:id="53"/>
    </w:p>
    <w:p w14:paraId="4D0D0DBF" w14:textId="77777777" w:rsidR="009F01B1" w:rsidRPr="009F01B1" w:rsidRDefault="009F01B1" w:rsidP="00FB1B33">
      <w:pPr>
        <w:spacing w:before="100" w:beforeAutospacing="1" w:after="100" w:afterAutospacing="1" w:line="240" w:lineRule="auto"/>
        <w:ind w:firstLine="720"/>
        <w:rPr>
          <w:rFonts w:ascii="Times New Roman" w:eastAsia="Times New Roman" w:hAnsi="Times New Roman" w:cs="Times New Roman"/>
          <w:kern w:val="0"/>
          <w:sz w:val="28"/>
          <w:szCs w:val="28"/>
          <w14:ligatures w14:val="none"/>
        </w:rPr>
      </w:pPr>
      <w:r w:rsidRPr="009F01B1">
        <w:rPr>
          <w:rFonts w:ascii="Times New Roman" w:eastAsia="Times New Roman" w:hAnsi="Times New Roman" w:cs="Times New Roman"/>
          <w:kern w:val="0"/>
          <w:sz w:val="28"/>
          <w:szCs w:val="28"/>
          <w14:ligatures w14:val="none"/>
        </w:rPr>
        <w:t xml:space="preserve">Mahasiswa diharapkan meningkatkan kemampuan regulasi emosi dengan mengenali dan mengelola emosi secara tepat, serta meningkatkan </w:t>
      </w:r>
      <w:r w:rsidRPr="009F01B1">
        <w:rPr>
          <w:rFonts w:ascii="Times New Roman" w:eastAsia="Times New Roman" w:hAnsi="Times New Roman" w:cs="Times New Roman"/>
          <w:i/>
          <w:iCs/>
          <w:kern w:val="0"/>
          <w:sz w:val="28"/>
          <w:szCs w:val="28"/>
          <w14:ligatures w14:val="none"/>
        </w:rPr>
        <w:t>self-esteem</w:t>
      </w:r>
      <w:r w:rsidRPr="009F01B1">
        <w:rPr>
          <w:rFonts w:ascii="Times New Roman" w:eastAsia="Times New Roman" w:hAnsi="Times New Roman" w:cs="Times New Roman"/>
          <w:kern w:val="0"/>
          <w:sz w:val="28"/>
          <w:szCs w:val="28"/>
          <w14:ligatures w14:val="none"/>
        </w:rPr>
        <w:t xml:space="preserve"> dan resiliensi agar mampu menghadapi tekanan akademik dengan lebih baik.</w:t>
      </w:r>
    </w:p>
    <w:p w14:paraId="08D549E8" w14:textId="77777777" w:rsidR="009F01B1" w:rsidRPr="009F01B1" w:rsidRDefault="009F01B1" w:rsidP="00FB1B33">
      <w:pPr>
        <w:spacing w:before="100" w:beforeAutospacing="1" w:after="100" w:afterAutospacing="1" w:line="240" w:lineRule="auto"/>
        <w:ind w:firstLine="720"/>
        <w:rPr>
          <w:rFonts w:ascii="Times New Roman" w:eastAsia="Times New Roman" w:hAnsi="Times New Roman" w:cs="Times New Roman"/>
          <w:kern w:val="0"/>
          <w:sz w:val="28"/>
          <w:szCs w:val="28"/>
          <w14:ligatures w14:val="none"/>
        </w:rPr>
      </w:pPr>
      <w:r w:rsidRPr="009F01B1">
        <w:rPr>
          <w:rFonts w:ascii="Times New Roman" w:eastAsia="Times New Roman" w:hAnsi="Times New Roman" w:cs="Times New Roman"/>
          <w:kern w:val="0"/>
          <w:sz w:val="28"/>
          <w:szCs w:val="28"/>
          <w14:ligatures w14:val="none"/>
        </w:rPr>
        <w:t>Perguruan tinggi dan dosen diharapkan menciptakan lingkungan akademik yang mendukung kesehatan psikologis mahasiswa melalui layanan konseling, pengembangan keterampilan regulasi emosi, dan pengelolaan stres.</w:t>
      </w:r>
    </w:p>
    <w:p w14:paraId="798103DF" w14:textId="77777777" w:rsidR="009F01B1" w:rsidRPr="009F01B1" w:rsidRDefault="009F01B1" w:rsidP="00FB1B33">
      <w:pPr>
        <w:spacing w:before="100" w:beforeAutospacing="1" w:after="100" w:afterAutospacing="1" w:line="240" w:lineRule="auto"/>
        <w:ind w:firstLine="720"/>
        <w:rPr>
          <w:rFonts w:ascii="Times New Roman" w:eastAsia="Times New Roman" w:hAnsi="Times New Roman" w:cs="Times New Roman"/>
          <w:kern w:val="0"/>
          <w:sz w:val="28"/>
          <w:szCs w:val="28"/>
          <w14:ligatures w14:val="none"/>
        </w:rPr>
      </w:pPr>
      <w:r w:rsidRPr="009F01B1">
        <w:rPr>
          <w:rFonts w:ascii="Times New Roman" w:eastAsia="Times New Roman" w:hAnsi="Times New Roman" w:cs="Times New Roman"/>
          <w:kern w:val="0"/>
          <w:sz w:val="28"/>
          <w:szCs w:val="28"/>
          <w14:ligatures w14:val="none"/>
        </w:rPr>
        <w:t xml:space="preserve">Peneliti selanjutnya diharapkan dapat mengembangkan penelitian mengenai regulasi emosi, stres dan kecemasan akademik, </w:t>
      </w:r>
      <w:r w:rsidRPr="009F01B1">
        <w:rPr>
          <w:rFonts w:ascii="Times New Roman" w:eastAsia="Times New Roman" w:hAnsi="Times New Roman" w:cs="Times New Roman"/>
          <w:i/>
          <w:iCs/>
          <w:kern w:val="0"/>
          <w:sz w:val="28"/>
          <w:szCs w:val="28"/>
          <w14:ligatures w14:val="none"/>
        </w:rPr>
        <w:t>self-esteem</w:t>
      </w:r>
      <w:r w:rsidRPr="009F01B1">
        <w:rPr>
          <w:rFonts w:ascii="Times New Roman" w:eastAsia="Times New Roman" w:hAnsi="Times New Roman" w:cs="Times New Roman"/>
          <w:kern w:val="0"/>
          <w:sz w:val="28"/>
          <w:szCs w:val="28"/>
          <w14:ligatures w14:val="none"/>
        </w:rPr>
        <w:t>, serta resiliensi dengan cakupan subjek dan strategi intervensi yang lebih beragam.</w:t>
      </w:r>
    </w:p>
    <w:p w14:paraId="07DCA19B" w14:textId="77777777" w:rsidR="00A252F3" w:rsidRPr="009F01B1" w:rsidRDefault="00A252F3" w:rsidP="00910804">
      <w:pPr>
        <w:jc w:val="center"/>
        <w:rPr>
          <w:rFonts w:asciiTheme="majorBidi" w:hAnsiTheme="majorBidi" w:cstheme="majorBidi"/>
          <w:b/>
          <w:bCs/>
        </w:rPr>
      </w:pPr>
    </w:p>
    <w:p w14:paraId="06F821C4" w14:textId="77777777" w:rsidR="00A252F3" w:rsidRDefault="00A252F3" w:rsidP="00910804">
      <w:pPr>
        <w:jc w:val="center"/>
        <w:rPr>
          <w:rFonts w:asciiTheme="majorBidi" w:hAnsiTheme="majorBidi" w:cstheme="majorBidi"/>
          <w:b/>
          <w:bCs/>
          <w:lang w:val="sv-SE"/>
        </w:rPr>
      </w:pPr>
    </w:p>
    <w:p w14:paraId="76D7E355" w14:textId="77777777" w:rsidR="00A252F3" w:rsidRDefault="00A252F3" w:rsidP="00910804">
      <w:pPr>
        <w:jc w:val="center"/>
        <w:rPr>
          <w:rFonts w:asciiTheme="majorBidi" w:hAnsiTheme="majorBidi" w:cstheme="majorBidi"/>
          <w:b/>
          <w:bCs/>
          <w:lang w:val="sv-SE"/>
        </w:rPr>
      </w:pPr>
    </w:p>
    <w:p w14:paraId="311A200C" w14:textId="68649C95" w:rsidR="00B1332B" w:rsidRDefault="00910804" w:rsidP="00910804">
      <w:pPr>
        <w:jc w:val="center"/>
        <w:rPr>
          <w:rFonts w:asciiTheme="majorBidi" w:hAnsiTheme="majorBidi" w:cstheme="majorBidi"/>
          <w:b/>
          <w:bCs/>
          <w:lang w:val="sv-SE"/>
        </w:rPr>
      </w:pPr>
      <w:r w:rsidRPr="00D746D2">
        <w:rPr>
          <w:rFonts w:asciiTheme="majorBidi" w:hAnsiTheme="majorBidi" w:cstheme="majorBidi"/>
          <w:b/>
          <w:bCs/>
          <w:lang w:val="sv-SE"/>
        </w:rPr>
        <w:lastRenderedPageBreak/>
        <w:t>DAFTAR PUSTAKA</w:t>
      </w:r>
    </w:p>
    <w:p w14:paraId="0DA1D5CB" w14:textId="77777777" w:rsidR="00A252F3" w:rsidRPr="00A252F3" w:rsidRDefault="00A252F3" w:rsidP="00A252F3">
      <w:pPr>
        <w:pStyle w:val="Bibliography"/>
      </w:pPr>
      <w:r>
        <w:rPr>
          <w:rFonts w:asciiTheme="majorBidi" w:hAnsiTheme="majorBidi" w:cstheme="majorBidi"/>
          <w:b/>
          <w:bCs/>
          <w:lang w:val="sv-SE"/>
        </w:rPr>
        <w:fldChar w:fldCharType="begin"/>
      </w:r>
      <w:r>
        <w:rPr>
          <w:rFonts w:asciiTheme="majorBidi" w:hAnsiTheme="majorBidi" w:cstheme="majorBidi"/>
          <w:b/>
          <w:bCs/>
          <w:lang w:val="sv-SE"/>
        </w:rPr>
        <w:instrText xml:space="preserve"> ADDIN ZOTERO_BIBL {"uncited":[],"omitted":[],"custom":[]} CSL_BIBLIOGRAPHY </w:instrText>
      </w:r>
      <w:r>
        <w:rPr>
          <w:rFonts w:asciiTheme="majorBidi" w:hAnsiTheme="majorBidi" w:cstheme="majorBidi"/>
          <w:b/>
          <w:bCs/>
          <w:lang w:val="sv-SE"/>
        </w:rPr>
        <w:fldChar w:fldCharType="separate"/>
      </w:r>
      <w:r w:rsidRPr="00A252F3">
        <w:t xml:space="preserve">Akhmad Syah Roni Amanullah. “Mekanisme Pengendalian Emosi Dalam Bimbingan Dan Konseling.” </w:t>
      </w:r>
      <w:r w:rsidRPr="00A252F3">
        <w:rPr>
          <w:i/>
          <w:iCs/>
        </w:rPr>
        <w:t>Conseils : Jurnal Bimbingan Dan Konseling Islam</w:t>
      </w:r>
      <w:r w:rsidRPr="00A252F3">
        <w:t xml:space="preserve"> 2, no. 1 (2022): 1–13. https://doi.org/10.55352/bki.v2i1.112.</w:t>
      </w:r>
    </w:p>
    <w:p w14:paraId="14937D01" w14:textId="77777777" w:rsidR="00A252F3" w:rsidRPr="00A252F3" w:rsidRDefault="00A252F3" w:rsidP="00A252F3">
      <w:pPr>
        <w:pStyle w:val="Bibliography"/>
      </w:pPr>
      <w:r w:rsidRPr="00A252F3">
        <w:t xml:space="preserve">Andini, Safitri Dian. “Pengaruh Konseling Kelompok Dengan Pendekatan Realita Untuk Mengatasi Stress Akademik Pada Mahasiswa Tingkat Akhir: Pengaruh Konseling Kelompok Dengan Pendekatan Realita Untuk Mengatasi Stress Akademik Pada Mahasiswa Tingkat Akhir.” </w:t>
      </w:r>
      <w:r w:rsidRPr="00A252F3">
        <w:rPr>
          <w:i/>
          <w:iCs/>
        </w:rPr>
        <w:t>Jurnal Psikoedukasia</w:t>
      </w:r>
      <w:r w:rsidRPr="00A252F3">
        <w:t xml:space="preserve"> 1, no. 2 (2025): 356–74. https://doi.org/10.26877/psikoedukasia.v1i2.186.</w:t>
      </w:r>
    </w:p>
    <w:p w14:paraId="792F41F0" w14:textId="77777777" w:rsidR="00A252F3" w:rsidRPr="00A252F3" w:rsidRDefault="00A252F3" w:rsidP="00A252F3">
      <w:pPr>
        <w:pStyle w:val="Bibliography"/>
      </w:pPr>
      <w:r w:rsidRPr="00A252F3">
        <w:t xml:space="preserve">Djoar, Raditya Kurniawan, and Anastasia Putu Martha Anggarani. “FAKTOR - FAKTOR YANG MEMPENGARUHI STRESS AKADEMIK MAHASISWA TINGKAT AKHIR.” </w:t>
      </w:r>
      <w:r w:rsidRPr="00A252F3">
        <w:rPr>
          <w:i/>
          <w:iCs/>
        </w:rPr>
        <w:t>Jambura Health and Sport Journal</w:t>
      </w:r>
      <w:r w:rsidRPr="00A252F3">
        <w:t xml:space="preserve"> 6, no. 1 (2024): 52–59. https://doi.org/10.37311/jhsj.v6i1.24064.</w:t>
      </w:r>
    </w:p>
    <w:p w14:paraId="25018555" w14:textId="77777777" w:rsidR="00A252F3" w:rsidRPr="00A252F3" w:rsidRDefault="00A252F3" w:rsidP="00A252F3">
      <w:pPr>
        <w:pStyle w:val="Bibliography"/>
      </w:pPr>
      <w:r w:rsidRPr="00A252F3">
        <w:t xml:space="preserve">Fitri, Susi, Meithy Intan Rukia Luawo, and Ranchia Noor. “Gambaran Kesejahteraan Psikologis Pada Remaja Laki-Laki Di SMA Negeri Se-Dki Jakarta.” </w:t>
      </w:r>
      <w:r w:rsidRPr="00A252F3">
        <w:rPr>
          <w:i/>
          <w:iCs/>
        </w:rPr>
        <w:t>INSIGHT: JURNAL BIMBINGAN KONSELING</w:t>
      </w:r>
      <w:r w:rsidRPr="00A252F3">
        <w:t xml:space="preserve"> 6, no. 1 (2017): 50. https://doi.org/10.21009/INSIGHT.061.05.</w:t>
      </w:r>
    </w:p>
    <w:p w14:paraId="4664CC25" w14:textId="77777777" w:rsidR="00A252F3" w:rsidRPr="00A252F3" w:rsidRDefault="00A252F3" w:rsidP="00A252F3">
      <w:pPr>
        <w:pStyle w:val="Bibliography"/>
      </w:pPr>
      <w:r w:rsidRPr="00A252F3">
        <w:t xml:space="preserve">Fitriani, Wahidah, Wenda Asmita, Emeliya Hardi, Silvianetri Silvianetri, and David David. “Kuliah Daring: Tingkat Stres Akademik Pada Mahasiswa Dan Faktor Yang Mempengaruhinya.” </w:t>
      </w:r>
      <w:r w:rsidRPr="00A252F3">
        <w:rPr>
          <w:i/>
          <w:iCs/>
        </w:rPr>
        <w:t>Edukasi Islami: Jurnal Pendidikan Islam</w:t>
      </w:r>
      <w:r w:rsidRPr="00A252F3">
        <w:t xml:space="preserve"> 11, no. 01 (2022): 147. https://doi.org/10.30868/ei.v11i01.1869.</w:t>
      </w:r>
    </w:p>
    <w:p w14:paraId="23F87F1C" w14:textId="77777777" w:rsidR="00A252F3" w:rsidRPr="00A252F3" w:rsidRDefault="00A252F3" w:rsidP="00A252F3">
      <w:pPr>
        <w:pStyle w:val="Bibliography"/>
      </w:pPr>
      <w:r w:rsidRPr="00A252F3">
        <w:t xml:space="preserve">Hasmarlin, Hanum, and Hirmaningsih Hirmaningsih. “Self-Compassion Dan Regulasi Emosi Pada Remaja.” </w:t>
      </w:r>
      <w:r w:rsidRPr="00A252F3">
        <w:rPr>
          <w:i/>
          <w:iCs/>
        </w:rPr>
        <w:t>Jurnal Psikologi</w:t>
      </w:r>
      <w:r w:rsidRPr="00A252F3">
        <w:t xml:space="preserve"> 15, no. 2 (2019): 148. https://doi.org/10.24014/jp.v15i2.7740.</w:t>
      </w:r>
    </w:p>
    <w:p w14:paraId="0F311C95" w14:textId="77777777" w:rsidR="00A252F3" w:rsidRPr="00A252F3" w:rsidRDefault="00A252F3" w:rsidP="00A252F3">
      <w:pPr>
        <w:pStyle w:val="Bibliography"/>
      </w:pPr>
      <w:r w:rsidRPr="00A252F3">
        <w:t xml:space="preserve">Jauhara Lubis, Nurul Siti, Devi Roselina Adelia, Erisa Oksanda, and Fuad Nashori. “Pemaafan Dan Kesejahteraan Psikologis Pada Mahasiswa Yogyakarta.” </w:t>
      </w:r>
      <w:r w:rsidRPr="00A252F3">
        <w:rPr>
          <w:i/>
          <w:iCs/>
        </w:rPr>
        <w:t>Indonesian Journal of Psychological Studies</w:t>
      </w:r>
      <w:r w:rsidRPr="00A252F3">
        <w:t xml:space="preserve"> 1, no. 1 (2023): 1–12. https://doi.org/10.30650/ijps.v1i1.3697.</w:t>
      </w:r>
    </w:p>
    <w:p w14:paraId="6A223793" w14:textId="77777777" w:rsidR="00A252F3" w:rsidRPr="00A252F3" w:rsidRDefault="00A252F3" w:rsidP="00A252F3">
      <w:pPr>
        <w:pStyle w:val="Bibliography"/>
      </w:pPr>
      <w:r w:rsidRPr="00A252F3">
        <w:t xml:space="preserve">Kamaruddin, Ilham, Imam Tabroni, and Muna Azizah. “Konsep Pengembangan Self-Esteem Pada Anak Untuk Membangun Kepercayaan Diri Sejak Dini.” </w:t>
      </w:r>
      <w:r w:rsidRPr="00A252F3">
        <w:rPr>
          <w:i/>
          <w:iCs/>
        </w:rPr>
        <w:t>Al-Madrasah: Jurnal Pendidikan Madrasah Ibtidaiyah</w:t>
      </w:r>
      <w:r w:rsidRPr="00A252F3">
        <w:t xml:space="preserve"> 6, no. 3 (2022): 496. https://doi.org/10.35931/am.v6i3.1015.</w:t>
      </w:r>
    </w:p>
    <w:p w14:paraId="3DBAEC20" w14:textId="77777777" w:rsidR="00A252F3" w:rsidRPr="00A252F3" w:rsidRDefault="00A252F3" w:rsidP="00A252F3">
      <w:pPr>
        <w:pStyle w:val="Bibliography"/>
      </w:pPr>
      <w:r w:rsidRPr="00A252F3">
        <w:t xml:space="preserve">Khadijah Al Fatih Rachmat, Muhammad Faqih Aziz, Syalwah Fadiah Innayah, and Yuminah Rahmatullah. “Kecemasan Akademik Dalam Perspektif Mahasiswa </w:t>
      </w:r>
      <w:r w:rsidRPr="00A252F3">
        <w:lastRenderedPageBreak/>
        <w:t xml:space="preserve">Muslim.” </w:t>
      </w:r>
      <w:r w:rsidRPr="00A252F3">
        <w:rPr>
          <w:i/>
          <w:iCs/>
        </w:rPr>
        <w:t>IHSANIKA : Jurnal Pendidikan Agama Islam</w:t>
      </w:r>
      <w:r w:rsidRPr="00A252F3">
        <w:t xml:space="preserve"> 3, no. 2 (2025): 348–53. https://doi.org/10.59841/ihsanika.v3i2.2721.</w:t>
      </w:r>
    </w:p>
    <w:p w14:paraId="47016CC7" w14:textId="77777777" w:rsidR="00A252F3" w:rsidRPr="00A252F3" w:rsidRDefault="00A252F3" w:rsidP="00A252F3">
      <w:pPr>
        <w:pStyle w:val="Bibliography"/>
      </w:pPr>
      <w:r w:rsidRPr="00A252F3">
        <w:t xml:space="preserve">Maria Rona Ayu Sekar Melati and Gendon Barus. “Hubungan Dukungan Sosial Dengan Kesejahteraan Psikologis Mahasiswa Rantau: (Studi Deskripsi Korelasi Pada Mahasiswa Baru Angkatan 2023 Prodi BK Universitas Sanata Dharma Yogyakarta).” </w:t>
      </w:r>
      <w:r w:rsidRPr="00A252F3">
        <w:rPr>
          <w:i/>
          <w:iCs/>
        </w:rPr>
        <w:t>Edukasi Elita : Jurnal Inovasi Pendidikan</w:t>
      </w:r>
      <w:r w:rsidRPr="00A252F3">
        <w:t xml:space="preserve"> 1, no. 4 (2024): 74–85. https://doi.org/10.62383/edukasi.v1i4.615.</w:t>
      </w:r>
    </w:p>
    <w:p w14:paraId="1CB6F060" w14:textId="77777777" w:rsidR="00A252F3" w:rsidRPr="00A252F3" w:rsidRDefault="00A252F3" w:rsidP="00A252F3">
      <w:pPr>
        <w:pStyle w:val="Bibliography"/>
      </w:pPr>
      <w:r w:rsidRPr="00A252F3">
        <w:t xml:space="preserve">Nabilla, Shintya, Nur Hafidza Fitri, and Rismaida P.A.Napitupulu. “TINGKAT SELF-ESTEEM PADA REMAJA SMA/SMK.” </w:t>
      </w:r>
      <w:r w:rsidRPr="00A252F3">
        <w:rPr>
          <w:i/>
          <w:iCs/>
        </w:rPr>
        <w:t>Jurnal Ilmiah Zona Psikologi</w:t>
      </w:r>
      <w:r w:rsidRPr="00A252F3">
        <w:t xml:space="preserve"> 7, no. 1 (2024). https://doi.org/10.37776/jizp.v7i1.1591.</w:t>
      </w:r>
    </w:p>
    <w:p w14:paraId="313063CC" w14:textId="77777777" w:rsidR="00A252F3" w:rsidRPr="00A252F3" w:rsidRDefault="00A252F3" w:rsidP="00A252F3">
      <w:pPr>
        <w:pStyle w:val="Bibliography"/>
      </w:pPr>
      <w:r w:rsidRPr="00A252F3">
        <w:t xml:space="preserve">Sari, Kurnia Indriyanti Purnama, Siti Muthoharoh, and Rina Widiyawati. “KECEMASAN AKADEMIK MAHASISWA KEBIDANAN; LITERATURE REVIEW.” </w:t>
      </w:r>
      <w:r w:rsidRPr="00A252F3">
        <w:rPr>
          <w:i/>
          <w:iCs/>
        </w:rPr>
        <w:t>Pengembangan Ilmu Dan Praktik Kesehatan</w:t>
      </w:r>
      <w:r w:rsidRPr="00A252F3">
        <w:t xml:space="preserve"> 2, no. 3 (2023): 166–75. https://doi.org/10.56586/pipk.v2i3.265.</w:t>
      </w:r>
    </w:p>
    <w:p w14:paraId="2871698B" w14:textId="77777777" w:rsidR="00A252F3" w:rsidRPr="00A252F3" w:rsidRDefault="00A252F3" w:rsidP="00A252F3">
      <w:pPr>
        <w:pStyle w:val="Bibliography"/>
      </w:pPr>
      <w:r w:rsidRPr="00A252F3">
        <w:t xml:space="preserve">Sari, Liliyana, Nurul Afifah, and Rozi Sastra Purna. “Peran Self-Efficacy Akademik Terhadap Resiliensi Akademik Pada Mahasiswa Tahun Pertama.” </w:t>
      </w:r>
      <w:r w:rsidRPr="00A252F3">
        <w:rPr>
          <w:i/>
          <w:iCs/>
        </w:rPr>
        <w:t>Jurnal Consulenza : Jurnal Bimbingan Konseling Dan Psikologi</w:t>
      </w:r>
      <w:r w:rsidRPr="00A252F3">
        <w:t xml:space="preserve"> 5, no. 2 (2022): 217–25. https://doi.org/10.56013/jcbkp.v5i2.1526.</w:t>
      </w:r>
    </w:p>
    <w:p w14:paraId="21EACA92" w14:textId="77777777" w:rsidR="00A252F3" w:rsidRPr="00A252F3" w:rsidRDefault="00A252F3" w:rsidP="00A252F3">
      <w:pPr>
        <w:pStyle w:val="Bibliography"/>
      </w:pPr>
      <w:r w:rsidRPr="00A252F3">
        <w:t xml:space="preserve">Urrohmi, Fatin Lu’lu’, and Triantoro Safaria. “Peran Self-Esteem Terhadap Psychological Well-Being Remaja Korban Bullying.” </w:t>
      </w:r>
      <w:r w:rsidRPr="00A252F3">
        <w:rPr>
          <w:i/>
          <w:iCs/>
        </w:rPr>
        <w:t>Humanitas (Jurnal Psikologi)</w:t>
      </w:r>
      <w:r w:rsidRPr="00A252F3">
        <w:t xml:space="preserve"> 9, no. 3 (2025): 391–404. https://doi.org/10.28932/humanitas.v9i3.10419.</w:t>
      </w:r>
    </w:p>
    <w:p w14:paraId="7E65D290" w14:textId="0300220D" w:rsidR="00A252F3" w:rsidRDefault="00A252F3" w:rsidP="00A252F3">
      <w:pPr>
        <w:jc w:val="center"/>
        <w:rPr>
          <w:rFonts w:asciiTheme="majorBidi" w:hAnsiTheme="majorBidi" w:cstheme="majorBidi"/>
          <w:b/>
          <w:bCs/>
          <w:lang w:val="sv-SE"/>
        </w:rPr>
      </w:pPr>
      <w:r>
        <w:rPr>
          <w:rFonts w:asciiTheme="majorBidi" w:hAnsiTheme="majorBidi" w:cstheme="majorBidi"/>
          <w:b/>
          <w:bCs/>
          <w:lang w:val="sv-SE"/>
        </w:rPr>
        <w:fldChar w:fldCharType="end"/>
      </w:r>
    </w:p>
    <w:p w14:paraId="78C78029" w14:textId="40BF2305" w:rsidR="00535606" w:rsidRDefault="00535606" w:rsidP="00910804">
      <w:pPr>
        <w:jc w:val="center"/>
        <w:rPr>
          <w:rFonts w:asciiTheme="majorBidi" w:hAnsiTheme="majorBidi" w:cstheme="majorBidi"/>
          <w:b/>
          <w:bCs/>
          <w:lang w:val="sv-SE"/>
        </w:rPr>
      </w:pPr>
    </w:p>
    <w:p w14:paraId="2303908D" w14:textId="553B52E1" w:rsidR="00B1332B" w:rsidRPr="00535606" w:rsidRDefault="00B1332B" w:rsidP="00535606">
      <w:pPr>
        <w:jc w:val="both"/>
        <w:rPr>
          <w:rFonts w:ascii="Times New Roman" w:hAnsi="Times New Roman" w:cs="Times New Roman"/>
          <w:b/>
          <w:bCs/>
        </w:rPr>
      </w:pPr>
    </w:p>
    <w:sectPr w:rsidR="00B1332B" w:rsidRPr="00535606" w:rsidSect="00F72E30">
      <w:footerReference w:type="default" r:id="rId9"/>
      <w:footerReference w:type="first" r:id="rId10"/>
      <w:pgSz w:w="12240" w:h="15840"/>
      <w:pgMar w:top="1701" w:right="1701" w:bottom="1701" w:left="226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E92485" w14:textId="77777777" w:rsidR="001C0B90" w:rsidRDefault="001C0B90" w:rsidP="00187403">
      <w:pPr>
        <w:spacing w:after="0" w:line="240" w:lineRule="auto"/>
      </w:pPr>
      <w:r>
        <w:separator/>
      </w:r>
    </w:p>
  </w:endnote>
  <w:endnote w:type="continuationSeparator" w:id="0">
    <w:p w14:paraId="21DDFD54" w14:textId="77777777" w:rsidR="001C0B90" w:rsidRDefault="001C0B90" w:rsidP="00187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189586"/>
      <w:docPartObj>
        <w:docPartGallery w:val="Page Numbers (Bottom of Page)"/>
        <w:docPartUnique/>
      </w:docPartObj>
    </w:sdtPr>
    <w:sdtEndPr>
      <w:rPr>
        <w:noProof/>
      </w:rPr>
    </w:sdtEndPr>
    <w:sdtContent>
      <w:p w14:paraId="38AC9703" w14:textId="48E35BC2" w:rsidR="00A252F3" w:rsidRDefault="00A252F3">
        <w:pPr>
          <w:pStyle w:val="Footer"/>
          <w:jc w:val="center"/>
        </w:pPr>
        <w:r>
          <w:fldChar w:fldCharType="begin"/>
        </w:r>
        <w:r>
          <w:instrText xml:space="preserve"> PAGE   \* MERGEFORMAT </w:instrText>
        </w:r>
        <w:r>
          <w:fldChar w:fldCharType="separate"/>
        </w:r>
        <w:r w:rsidR="00940435">
          <w:rPr>
            <w:noProof/>
          </w:rPr>
          <w:t>20</w:t>
        </w:r>
        <w:r>
          <w:rPr>
            <w:noProof/>
          </w:rPr>
          <w:fldChar w:fldCharType="end"/>
        </w:r>
      </w:p>
    </w:sdtContent>
  </w:sdt>
  <w:p w14:paraId="2B590DC7" w14:textId="77777777" w:rsidR="00A252F3" w:rsidRDefault="00A252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0020372"/>
      <w:docPartObj>
        <w:docPartGallery w:val="Page Numbers (Bottom of Page)"/>
        <w:docPartUnique/>
      </w:docPartObj>
    </w:sdtPr>
    <w:sdtEndPr>
      <w:rPr>
        <w:noProof/>
      </w:rPr>
    </w:sdtEndPr>
    <w:sdtContent>
      <w:p w14:paraId="2F4A95F8" w14:textId="022232FA" w:rsidR="00A252F3" w:rsidRDefault="00A252F3">
        <w:pPr>
          <w:pStyle w:val="Footer"/>
          <w:jc w:val="center"/>
        </w:pPr>
        <w:r>
          <w:fldChar w:fldCharType="begin"/>
        </w:r>
        <w:r>
          <w:instrText xml:space="preserve"> PAGE   \* MERGEFORMAT </w:instrText>
        </w:r>
        <w:r>
          <w:fldChar w:fldCharType="separate"/>
        </w:r>
        <w:r w:rsidR="00FB1B33">
          <w:rPr>
            <w:noProof/>
          </w:rPr>
          <w:t>1</w:t>
        </w:r>
        <w:r>
          <w:rPr>
            <w:noProof/>
          </w:rPr>
          <w:fldChar w:fldCharType="end"/>
        </w:r>
      </w:p>
    </w:sdtContent>
  </w:sdt>
  <w:p w14:paraId="42F27641" w14:textId="77777777" w:rsidR="00A252F3" w:rsidRDefault="00A252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8D938E" w14:textId="77777777" w:rsidR="001C0B90" w:rsidRDefault="001C0B90" w:rsidP="00187403">
      <w:pPr>
        <w:spacing w:after="0" w:line="240" w:lineRule="auto"/>
      </w:pPr>
      <w:r>
        <w:separator/>
      </w:r>
    </w:p>
  </w:footnote>
  <w:footnote w:type="continuationSeparator" w:id="0">
    <w:p w14:paraId="7B5A80C8" w14:textId="77777777" w:rsidR="001C0B90" w:rsidRDefault="001C0B90" w:rsidP="00187403">
      <w:pPr>
        <w:spacing w:after="0" w:line="240" w:lineRule="auto"/>
      </w:pPr>
      <w:r>
        <w:continuationSeparator/>
      </w:r>
    </w:p>
  </w:footnote>
  <w:footnote w:id="1">
    <w:p w14:paraId="262233F6" w14:textId="60027570" w:rsidR="00A252F3" w:rsidRPr="00D257AD" w:rsidRDefault="00A252F3" w:rsidP="00D257AD">
      <w:pPr>
        <w:pStyle w:val="FootnoteText"/>
        <w:rPr>
          <w:lang w:val="en-ID"/>
        </w:rPr>
      </w:pPr>
      <w:r>
        <w:rPr>
          <w:rStyle w:val="FootnoteReference"/>
        </w:rPr>
        <w:footnoteRef/>
      </w:r>
      <w:r>
        <w:t xml:space="preserve"> </w:t>
      </w:r>
      <w:r>
        <w:fldChar w:fldCharType="begin"/>
      </w:r>
      <w:r>
        <w:instrText xml:space="preserve"> ADDIN ZOTERO_ITEM CSL_CITATION {"citationID":"qp4whqUB","properties":{"formattedCitation":"Hanum Hasmarlin and Hirmaningsih Hirmaningsih, \\uc0\\u8220{}Self-Compassion Dan Regulasi Emosi Pada Remaja,\\uc0\\u8221{} {\\i{}Jurnal Psikologi} 15, no. 2 (2019): 148, https://doi.org/10.24014/jp.v15i2.7740.","plainCitation":"Hanum Hasmarlin and Hirmaningsih Hirmaningsih, “Self-Compassion Dan Regulasi Emosi Pada Remaja,” Jurnal Psikologi 15, no. 2 (2019): 148, https://doi.org/10.24014/jp.v15i2.7740.","noteIndex":1},"citationItems":[{"id":9,"uris":["http://zotero.org/users/local/0kikwIJf/items/EXNT2LEP"],"itemData":{"id":9,"type":"article-journal","abstract":"Individu mengalami berbagai perubahan emosi pada masa remaja. Emosi remaja yang cenderung meledak-ledak dan sulit dikendalikan apabila tidak dikelola dengan baik dapat menimbulkan berbagai masalah bagi remaja dan lingkungan sekitarnya. Untuk itu, remaja membutuhkan kemampuan regulasi emosi. Penelitian ini bertujuan untuk menguji secara empirik hubungan self-compassion dengan regulasi emosi pada remaja. Alat ukur yang digunakan adalah skala self-compassion dari Neff (2003) dan skala regulasi emosi dari Gratz dan Roemer (2004). Subjek dalam penelitian ini adalah remaja berstatus siswa SMA berjumlah 398 subjek yang diperoleh dengan melakukan teknik kuota sampling. Data dianalisis menggunakan teknik korelasi product moment yang menunjukkan koefisien korelasi sebesar 0,494 pada taraf signifikansi 0,000 (p&lt;0.01). Hasil tersebut menunjukkan bahwa self-compassion memiliki hubungan yang positif dengan regulasi emosi pada remaja. Selain itu, dengan melihat R2 diketahui bahwa self-compassion memberikan sumbangan efektif sebesar 24,4% terhadap regulasi emosi. Berdasarkan aspek-aspek pada self-compassion, diperoleh aspek common humanity memberikan sumbangan efektif paling besar terhadap regulasi emosi yakni 13,68%. Ditinjau dari perbedaan jenis kelamin, terdapat perbedaan regulasi emosi pada laki-laki dan perempuan. Namun, tidak terdapat perbedaan self-compassion antara laki-laki dan perempuan.","container-title":"Jurnal Psikologi","DOI":"10.24014/jp.v15i2.7740","ISSN":"2407-8786, 1978-3655","issue":"2","journalAbbreviation":"JP","page":"148","source":"DOI.org (Crossref)","title":"Self-Compassion dan Regulasi Emosi pada Remaja","volume":"15","author":[{"family":"Hasmarlin","given":"Hanum"},{"family":"Hirmaningsih","given":"Hirmaningsih"}],"issued":{"date-parts":[["2019",12,16]]}}}],"schema":"https://github.com/citation-style-language/schema/raw/master/csl-citation.json"} </w:instrText>
      </w:r>
      <w:r>
        <w:fldChar w:fldCharType="separate"/>
      </w:r>
      <w:r w:rsidRPr="00D257AD">
        <w:rPr>
          <w:rFonts w:ascii="Calibri" w:hAnsi="Calibri" w:cs="Calibri"/>
          <w:szCs w:val="24"/>
        </w:rPr>
        <w:t xml:space="preserve">Hanum Hasmarlin and Hirmaningsih Hirmaningsih, “Self-Compassion Dan Regulasi Emosi Pada Remaja,” </w:t>
      </w:r>
      <w:r w:rsidRPr="00D257AD">
        <w:rPr>
          <w:rFonts w:ascii="Calibri" w:hAnsi="Calibri" w:cs="Calibri"/>
          <w:i/>
          <w:iCs/>
          <w:szCs w:val="24"/>
        </w:rPr>
        <w:t>Jurnal Psikologi</w:t>
      </w:r>
      <w:r w:rsidRPr="00D257AD">
        <w:rPr>
          <w:rFonts w:ascii="Calibri" w:hAnsi="Calibri" w:cs="Calibri"/>
          <w:szCs w:val="24"/>
        </w:rPr>
        <w:t xml:space="preserve"> 15, no. 2 (2019): 148, https://doi.org/10.24014/jp.v15i2.7740.</w:t>
      </w:r>
      <w:r>
        <w:fldChar w:fldCharType="end"/>
      </w:r>
    </w:p>
  </w:footnote>
  <w:footnote w:id="2">
    <w:p w14:paraId="0CFE5BF3" w14:textId="42C187C6" w:rsidR="00A252F3" w:rsidRPr="00D257AD" w:rsidRDefault="00A252F3" w:rsidP="00D257AD">
      <w:pPr>
        <w:pStyle w:val="FootnoteText"/>
        <w:rPr>
          <w:lang w:val="en-ID"/>
        </w:rPr>
      </w:pPr>
      <w:r>
        <w:rPr>
          <w:rStyle w:val="FootnoteReference"/>
        </w:rPr>
        <w:footnoteRef/>
      </w:r>
      <w:r>
        <w:t xml:space="preserve"> </w:t>
      </w:r>
      <w:r>
        <w:fldChar w:fldCharType="begin"/>
      </w:r>
      <w:r>
        <w:instrText xml:space="preserve"> ADDIN ZOTERO_ITEM CSL_CITATION {"citationID":"dW7jYXdC","properties":{"formattedCitation":"Nurul Siti Jauhara Lubis et al., \\uc0\\u8220{}Pemaafan Dan Kesejahteraan Psikologis Pada Mahasiswa Yogyakarta,\\uc0\\u8221{} {\\i{}Indonesian Journal of Psychological Studies} 1, no. 1 (2023): 1\\uc0\\u8211{}12, https://doi.org/10.30650/ijps.v1i1.3697.","plainCitation":"Nurul Siti Jauhara Lubis et al., “Pemaafan Dan Kesejahteraan Psikologis Pada Mahasiswa Yogyakarta,” Indonesian Journal of Psychological Studies 1, no. 1 (2023): 1–12, https://doi.org/10.30650/ijps.v1i1.3697.","noteIndex":2},"citationItems":[{"id":14,"uris":["http://zotero.org/users/local/0kikwIJf/items/ABFPKD7B"],"itemData":{"id":14,"type":"article-journal","abstract":"Semakin bertambahnya usia hingga memasuki usia dewasa awal, manusia semakin dihadapkan dengan berbagai permasalahan yang sulit. Mahasiswa sebagai bagian dari individu dewasa awal banyak mengalami depresi, stress, dan kecemasan. Tujuan dari penelitian ini adalah untuk mengetahui hubungan antara pemaafan dan kesejahteraan psikologis pada mahasiswa di Daerah Istimewa Yogyakarta. Penelitian ini adalah penelitian kuantitatif korelasional dengan menggunakan teknik purposive sampling dengan jumlah responden sebanyak 150 orang mahasiswa. Pengukuran data pada penelitian ini menggunakan Heartland Forgiveness Scale oleh Thompson dan Snyder untuk mengukur variabel prediktor (pemaafan) dan Psychological Well-being Scale oleh Ryff dan Keyes untuk mengukur variabel kriteria (psychological well-being). Teknik analisis data yang digunakan adalah analisis statistik parametrik, yaitu product moment dan regresi linear berganda. Hasil penelitian ini menunjukkan bahwa terdapat hubungan positif antara pemaafan dan kesejahteraan psikologis pada mahasiswa di Yogyakarta. Adapun dari ketiga dimensi pemaafan, pemaafan terhadap orang lain dan pemaafan terhadap situasi memiliki pengaruh besar pada peningkatan kesejahteraan psikologis.","container-title":"Indonesian Journal of Psychological Studies","DOI":"10.30650/ijps.v1i1.3697","ISSN":"3026-2305","issue":"1","journalAbbreviation":"IJPS","page":"1-12","source":"DOI.org (Crossref)","title":"Pemaafan Dan Kesejahteraan Psikologis Pada Mahasiswa Yogyakarta","volume":"1","author":[{"family":"Jauhara Lubis","given":"Nurul Siti"},{"family":"Adelia","given":"Devi Roselina"},{"family":"Oksanda","given":"Erisa"},{"family":"Nashori","given":"Fuad"}],"issued":{"date-parts":[["2023",6,21]]}}}],"schema":"https://github.com/citation-style-language/schema/raw/master/csl-citation.json"} </w:instrText>
      </w:r>
      <w:r>
        <w:fldChar w:fldCharType="separate"/>
      </w:r>
      <w:r w:rsidRPr="00D257AD">
        <w:rPr>
          <w:rFonts w:ascii="Calibri" w:hAnsi="Calibri" w:cs="Calibri"/>
          <w:szCs w:val="24"/>
        </w:rPr>
        <w:t xml:space="preserve">Nurul Siti Jauhara Lubis et al., “Pemaafan Dan Kesejahteraan Psikologis Pada Mahasiswa Yogyakarta,” </w:t>
      </w:r>
      <w:r w:rsidRPr="00D257AD">
        <w:rPr>
          <w:rFonts w:ascii="Calibri" w:hAnsi="Calibri" w:cs="Calibri"/>
          <w:i/>
          <w:iCs/>
          <w:szCs w:val="24"/>
        </w:rPr>
        <w:t>Indonesian Journal of Psychological Studies</w:t>
      </w:r>
      <w:r w:rsidRPr="00D257AD">
        <w:rPr>
          <w:rFonts w:ascii="Calibri" w:hAnsi="Calibri" w:cs="Calibri"/>
          <w:szCs w:val="24"/>
        </w:rPr>
        <w:t xml:space="preserve"> 1, no. 1 (2023): 1–12, https://doi.org/10.30650/ijps.v1i1.3697.</w:t>
      </w:r>
      <w:r>
        <w:fldChar w:fldCharType="end"/>
      </w:r>
    </w:p>
  </w:footnote>
  <w:footnote w:id="3">
    <w:p w14:paraId="4903C21D" w14:textId="3E33FC17" w:rsidR="00A252F3" w:rsidRPr="00D257AD" w:rsidRDefault="00A252F3" w:rsidP="00D257AD">
      <w:pPr>
        <w:pStyle w:val="FootnoteText"/>
        <w:rPr>
          <w:lang w:val="en-ID"/>
        </w:rPr>
      </w:pPr>
      <w:r>
        <w:rPr>
          <w:rStyle w:val="FootnoteReference"/>
        </w:rPr>
        <w:footnoteRef/>
      </w:r>
      <w:r>
        <w:t xml:space="preserve"> </w:t>
      </w:r>
      <w:r>
        <w:fldChar w:fldCharType="begin"/>
      </w:r>
      <w:r>
        <w:instrText xml:space="preserve"> ADDIN ZOTERO_ITEM CSL_CITATION {"citationID":"wsXyzWu6","properties":{"formattedCitation":"Maria Rona Ayu Sekar Melati and Gendon Barus, \\uc0\\u8220{}Hubungan Dukungan Sosial Dengan Kesejahteraan Psikologis Mahasiswa Rantau: (Studi Deskripsi Korelasi Pada Mahasiswa Baru Angkatan 2023 Prodi BK Universitas Sanata Dharma Yogyakarta),\\uc0\\u8221{} {\\i{}Edukasi Elita\\uc0\\u8239{}: Jurnal Inovasi Pendidikan} 1, no. 4 (2024): 74\\uc0\\u8211{}85, https://doi.org/10.62383/edukasi.v1i4.615.","plainCitation":"Maria Rona Ayu Sekar Melati and Gendon Barus, “Hubungan Dukungan Sosial Dengan Kesejahteraan Psikologis Mahasiswa Rantau: (Studi Deskripsi Korelasi Pada Mahasiswa Baru Angkatan 2023 Prodi BK Universitas Sanata Dharma Yogyakarta),” Edukasi Elita : Jurnal Inovasi Pendidikan 1, no. 4 (2024): 74–85, https://doi.org/10.62383/edukasi.v1i4.615.","noteIndex":3},"citationItems":[{"id":12,"uris":["http://zotero.org/users/local/0kikwIJf/items/M9NNNUNB"],"itemData":{"id":12,"type":"article-journal","abstract":"The research uses a quantitative correlational approach, with the subjects being 71  migrant students class of 2023 Guidance and Counseling Program. Data collection by distributing questionnaires through Google Form using a 28 items Social Support Scale with a Cronbach's Alpha value of 0.905 and a 40 items Psychological Well-being Scale with a Cronbach's Alpha value of 0,896.The results of the study indicate that (1) the level of social support of migrant students in the Guidance and Counseling Program class of 2023  is at a very high category, (2) the achievement of the social support scale score items that are less than optimal in 2 items (7%) in the medium category, (3) the level of psychological well-being of migrant students in the Guidance and Counseling Program class of 2023 is at a high category, (4) the achievement of the psychological well-being scale score items that are less than optimal in 5 items (13%) in the medium category, (5) there is a significant positive relationship between social support variable and psychological well-being with a value of r = 0.529 and a value of p = &lt; 0.001 (p &lt;0.05).","container-title":"Edukasi Elita : Jurnal Inovasi Pendidikan","DOI":"10.62383/edukasi.v1i4.615","ISSN":"3046-465X, 3046-5516","issue":"4","journalAbbreviation":"Edukasi","license":"https://creativecommons.org/licenses/by-sa/4.0","page":"74-85","source":"DOI.org (Crossref)","title":"Hubungan Dukungan Sosial dengan Kesejahteraan Psikologis Mahasiswa Rantau: (Studi Deskripsi Korelasi pada Mahasiswa Baru Angkatan 2023 Prodi BK Universitas Sanata Dharma Yogyakarta)","title-short":"Hubungan Dukungan Sosial dengan Kesejahteraan Psikologis Mahasiswa Rantau","volume":"1","author":[{"literal":"Maria Rona Ayu Sekar Melati"},{"literal":"Gendon Barus"}],"issued":{"date-parts":[["2024",7,26]]}}}],"schema":"https://github.com/citation-style-language/schema/raw/master/csl-citation.json"} </w:instrText>
      </w:r>
      <w:r>
        <w:fldChar w:fldCharType="separate"/>
      </w:r>
      <w:r w:rsidRPr="00D257AD">
        <w:rPr>
          <w:rFonts w:ascii="Calibri" w:hAnsi="Calibri" w:cs="Calibri"/>
          <w:szCs w:val="24"/>
        </w:rPr>
        <w:t xml:space="preserve">Maria Rona Ayu Sekar Melati and Gendon Barus, “Hubungan Dukungan Sosial Dengan Kesejahteraan Psikologis Mahasiswa Rantau: (Studi Deskripsi Korelasi Pada Mahasiswa Baru Angkatan 2023 Prodi BK Universitas Sanata Dharma Yogyakarta),” </w:t>
      </w:r>
      <w:r w:rsidRPr="00D257AD">
        <w:rPr>
          <w:rFonts w:ascii="Calibri" w:hAnsi="Calibri" w:cs="Calibri"/>
          <w:i/>
          <w:iCs/>
          <w:szCs w:val="24"/>
        </w:rPr>
        <w:t>Edukasi Elita : Jurnal Inovasi Pendidikan</w:t>
      </w:r>
      <w:r w:rsidRPr="00D257AD">
        <w:rPr>
          <w:rFonts w:ascii="Calibri" w:hAnsi="Calibri" w:cs="Calibri"/>
          <w:szCs w:val="24"/>
        </w:rPr>
        <w:t xml:space="preserve"> 1, no. 4 (2024): 74–85, https://doi.org/10.62383/edukasi.v1i4.615.</w:t>
      </w:r>
      <w:r>
        <w:fldChar w:fldCharType="end"/>
      </w:r>
    </w:p>
  </w:footnote>
  <w:footnote w:id="4">
    <w:p w14:paraId="6FE72D1C" w14:textId="5E258109" w:rsidR="00A252F3" w:rsidRPr="005849BB" w:rsidRDefault="00A252F3" w:rsidP="005849BB">
      <w:pPr>
        <w:pStyle w:val="FootnoteText"/>
        <w:rPr>
          <w:lang w:val="en-ID"/>
        </w:rPr>
      </w:pPr>
      <w:r>
        <w:rPr>
          <w:rStyle w:val="FootnoteReference"/>
        </w:rPr>
        <w:footnoteRef/>
      </w:r>
      <w:r>
        <w:t xml:space="preserve"> </w:t>
      </w:r>
      <w:r>
        <w:fldChar w:fldCharType="begin"/>
      </w:r>
      <w:r>
        <w:instrText xml:space="preserve"> ADDIN ZOTERO_ITEM CSL_CITATION {"citationID":"r4TtgGbz","properties":{"formattedCitation":"Susi Fitri et al., \\uc0\\u8220{}Gambaran Kesejahteraan Psikologis Pada Remaja Laki-Laki Di SMA Negeri Se-Dki Jakarta,\\uc0\\u8221{} {\\i{}INSIGHT: JURNAL BIMBINGAN KONSELING} 6, no. 1 (2017): 50, https://doi.org/10.21009/INSIGHT.061.05.","plainCitation":"Susi Fitri et al., “Gambaran Kesejahteraan Psikologis Pada Remaja Laki-Laki Di SMA Negeri Se-Dki Jakarta,” INSIGHT: JURNAL BIMBINGAN KONSELING 6, no. 1 (2017): 50, https://doi.org/10.21009/INSIGHT.061.05.","noteIndex":4},"citationItems":[{"id":17,"uris":["http://zotero.org/users/local/0kikwIJf/items/FPQJPBEJ"],"itemData":{"id":17,"type":"article-journal","abstract":"Penelitian ini bertujuan untuk mengetahui gambaran kesejahteraan psikologis pada remaja lakilaki di SMA Negeri se-DKI Jakarta. Penelitian ini menggunakan metode deskriptif kuantitatif. Subyek penelitian ini adalah siswa laki-laki di SMA Negeri se-DKI Jakarta dengan sampel 15% dari populasi, dengan teknik multistages random sampling. Sehingga sampel yang diambil sebanyak 303 responden. Pengumpulan data dilakukan dengan menggunakan instrumen scale of psychological well-being (SPWB) yang diadaptasi dari Ryff, yang telah diuji validitas dan reliabilitasnya dan menghasilkan 60 butir pernyataan yang valid dan 24 butir pernyataan yang drop dari keseluruhan 84 butir pernyataan. Sedangkan reliabilitasnya sebesar 0,895 yang berarti tinggi. Analisa data hasil penelitian menggunakan teknik deskriptif persentase. Berdasarkan analisa data, dapat disimpulkan bahwa sebagian responden berada pada kategori sedang dengan persentase sebesar 54,45%. Hal ini menunjukkan bahwa kesejahteraan psikologis pada remaja di SMA Negeri se-DKI Jakarta cukup baik. Jika dilihat per aspek, persentase tertinggi ada pada aspek penerimaan diri. Sedangkan jika dilihat per kelas tingkat kesejahteraan psikologis pada remaja laki-laki pada kelas XII memiliki persantase tertinggi.","container-title":"INSIGHT: JURNAL BIMBINGAN KONSELING","DOI":"10.21009/INSIGHT.061.05","ISSN":"2252-9055","issue":"1","journalAbbreviation":"insight","page":"50","source":"DOI.org (Crossref)","title":"Gambaran Kesejahteraan Psikologis Pada Remaja Laki-Laki di SMA Negeri Se-Dki Jakarta","volume":"6","author":[{"family":"Fitri","given":"Susi"},{"family":"Luawo","given":"Meithy Intan Rukia"},{"family":"Noor","given":"Ranchia"}],"issued":{"date-parts":[["2017",6,30]]}}}],"schema":"https://github.com/citation-style-language/schema/raw/master/csl-citation.json"} </w:instrText>
      </w:r>
      <w:r>
        <w:fldChar w:fldCharType="separate"/>
      </w:r>
      <w:r w:rsidRPr="005849BB">
        <w:rPr>
          <w:rFonts w:ascii="Calibri" w:hAnsi="Calibri" w:cs="Calibri"/>
          <w:szCs w:val="24"/>
        </w:rPr>
        <w:t xml:space="preserve">Susi Fitri et al., “Gambaran Kesejahteraan Psikologis Pada Remaja Laki-Laki Di SMA Negeri Se-Dki Jakarta,” </w:t>
      </w:r>
      <w:r w:rsidRPr="005849BB">
        <w:rPr>
          <w:rFonts w:ascii="Calibri" w:hAnsi="Calibri" w:cs="Calibri"/>
          <w:i/>
          <w:iCs/>
          <w:szCs w:val="24"/>
        </w:rPr>
        <w:t>INSIGHT: JURNAL BIMBINGAN KONSELING</w:t>
      </w:r>
      <w:r w:rsidRPr="005849BB">
        <w:rPr>
          <w:rFonts w:ascii="Calibri" w:hAnsi="Calibri" w:cs="Calibri"/>
          <w:szCs w:val="24"/>
        </w:rPr>
        <w:t xml:space="preserve"> 6, no. 1 (2017): 50, https://doi.org/10.21009/INSIGHT.061.05.</w:t>
      </w:r>
      <w:r>
        <w:fldChar w:fldCharType="end"/>
      </w:r>
    </w:p>
  </w:footnote>
  <w:footnote w:id="5">
    <w:p w14:paraId="5C3E8631" w14:textId="67BD3402" w:rsidR="00A252F3" w:rsidRPr="005D3FBB" w:rsidRDefault="00A252F3" w:rsidP="005D3FBB">
      <w:pPr>
        <w:pStyle w:val="FootnoteText"/>
        <w:rPr>
          <w:lang w:val="en-ID"/>
        </w:rPr>
      </w:pPr>
      <w:r>
        <w:rPr>
          <w:rStyle w:val="FootnoteReference"/>
        </w:rPr>
        <w:footnoteRef/>
      </w:r>
      <w:r>
        <w:t xml:space="preserve"> </w:t>
      </w:r>
      <w:r>
        <w:fldChar w:fldCharType="begin"/>
      </w:r>
      <w:r>
        <w:instrText xml:space="preserve"> ADDIN ZOTERO_ITEM CSL_CITATION {"citationID":"3HQ5aia1","properties":{"formattedCitation":"Akhmad Syah Roni Amanullah, \\uc0\\u8220{}Mekanisme Pengendalian Emosi Dalam Bimbingan Dan Konseling,\\uc0\\u8221{} {\\i{}Conseils\\uc0\\u8239{}: Jurnal Bimbingan Dan Konseling Islam} 2, no. 1 (2022): 1\\uc0\\u8211{}13, https://doi.org/10.55352/bki.v2i1.112.","plainCitation":"Akhmad Syah Roni Amanullah, “Mekanisme Pengendalian Emosi Dalam Bimbingan Dan Konseling,” Conseils : Jurnal Bimbingan Dan Konseling Islam 2, no. 1 (2022): 1–13, https://doi.org/10.55352/bki.v2i1.112.","noteIndex":5},"citationItems":[{"id":15,"uris":["http://zotero.org/users/local/0kikwIJf/items/JW875Z64"],"itemData":{"id":15,"type":"article-journal","abstract":"This study contains a discussion of the mechanisms and techniques that can be done by someone including students to practice controlling their emotions taken from various counseling approaches, both Islamic and Western, which are found in various scientific literature. The purpose of this study is to find out theoretically that in psychology books and guidance and counseling as well as articles on guidance and counseling there are various mechanisms of emotional control both in terms of behavioral counseling, reality counseling, cognitive counseling and Islamic counseling that can be read, understood, internalized and implemented. in daily life so that a person can become a wise person every time he takes steps in behavior and in responding to various kinds of life conditions. The method in this research is the literature review method. Researchers conducted a literature study of various books and scientific works that discussed emotional control and counseling guidance from both general and Islamic science reviews. The results of the study stated that there are six mechanisms of emotional control that can be applied by anyone, including students at school. The six mechanisms are; (1) emotion control mechanism using displacement technique. (2) the mechanism of emotional control by using cognitive adjustment techniques. (3) emotion control mechanism using self talk technique (4) emotion control mechanism using ablution technique (5) emotion control mechanism using deep breathing technique and (6) emotion control mechanism using coping technique. The conclusion of this research is that there are many ways, many techniques and mechanisms that can be used by someone to serve as a way of controlling emotions. The six mechanisms are relatively successful techniques in helping a person to practice controlling his emotions.","container-title":"Conseils : Jurnal Bimbingan dan Konseling Islam","DOI":"10.55352/bki.v2i1.112","ISSN":"2776-8902, 2775-8664","issue":"1","journalAbbreviation":"bki","page":"1-13","source":"DOI.org (Crossref)","title":"Mekanisme Pengendalian Emosi dalam Bimbingan dan Konseling","volume":"2","author":[{"literal":"Akhmad Syah Roni Amanullah"}],"issued":{"date-parts":[["2022",4,1]]}}}],"schema":"https://github.com/citation-style-language/schema/raw/master/csl-citation.json"} </w:instrText>
      </w:r>
      <w:r>
        <w:fldChar w:fldCharType="separate"/>
      </w:r>
      <w:r w:rsidRPr="005D3FBB">
        <w:rPr>
          <w:rFonts w:ascii="Calibri" w:hAnsi="Calibri" w:cs="Calibri"/>
          <w:szCs w:val="24"/>
        </w:rPr>
        <w:t xml:space="preserve">Akhmad Syah Roni Amanullah, “Mekanisme Pengendalian Emosi Dalam Bimbingan Dan Konseling,” </w:t>
      </w:r>
      <w:r w:rsidRPr="005D3FBB">
        <w:rPr>
          <w:rFonts w:ascii="Calibri" w:hAnsi="Calibri" w:cs="Calibri"/>
          <w:i/>
          <w:iCs/>
          <w:szCs w:val="24"/>
        </w:rPr>
        <w:t>Conseils : Jurnal Bimbingan Dan Konseling Islam</w:t>
      </w:r>
      <w:r w:rsidRPr="005D3FBB">
        <w:rPr>
          <w:rFonts w:ascii="Calibri" w:hAnsi="Calibri" w:cs="Calibri"/>
          <w:szCs w:val="24"/>
        </w:rPr>
        <w:t xml:space="preserve"> 2, no. 1 (2022): 1–13, https://doi.org/10.55352/bki.v2i1.112.</w:t>
      </w:r>
      <w:r>
        <w:fldChar w:fldCharType="end"/>
      </w:r>
    </w:p>
  </w:footnote>
  <w:footnote w:id="6">
    <w:p w14:paraId="4F76152E" w14:textId="5A0B5368" w:rsidR="00A252F3" w:rsidRPr="008E18DE" w:rsidRDefault="00A252F3" w:rsidP="008E18DE">
      <w:pPr>
        <w:pStyle w:val="FootnoteText"/>
        <w:rPr>
          <w:lang w:val="en-ID"/>
        </w:rPr>
      </w:pPr>
      <w:r>
        <w:rPr>
          <w:rStyle w:val="FootnoteReference"/>
        </w:rPr>
        <w:footnoteRef/>
      </w:r>
      <w:r>
        <w:t xml:space="preserve"> </w:t>
      </w:r>
      <w:r>
        <w:fldChar w:fldCharType="begin"/>
      </w:r>
      <w:r>
        <w:instrText xml:space="preserve"> ADDIN ZOTERO_ITEM CSL_CITATION {"citationID":"5wN4xGbM","properties":{"formattedCitation":"Raditya Kurniawan Djoar and Anastasia Putu Martha Anggarani, \\uc0\\u8220{}FAKTOR - FAKTOR YANG MEMPENGARUHI STRESS AKADEMIK MAHASISWA TINGKAT AKHIR,\\uc0\\u8221{} {\\i{}Jambura Health and Sport Journal} 6, no. 1 (2024): 52\\uc0\\u8211{}59, https://doi.org/10.37311/jhsj.v6i1.24064.","plainCitation":"Raditya Kurniawan Djoar and Anastasia Putu Martha Anggarani, “FAKTOR - FAKTOR YANG MEMPENGARUHI STRESS AKADEMIK MAHASISWA TINGKAT AKHIR,” Jambura Health and Sport Journal 6, no. 1 (2024): 52–59, https://doi.org/10.37311/jhsj.v6i1.24064.","noteIndex":6},"citationItems":[{"id":32,"uris":["http://zotero.org/users/local/0kikwIJf/items/FUHK2CB5"],"itemData":{"id":32,"type":"article-journal","abstract":"Stress adalah masalah umum dikalangan siswa, terutama di lingkungan akademik. Stres akademik merujuk pada perasaan tekanan yang dialami siswa yang ditandai dengan berbagai reaksi fisik dan emosional karena tuntutan akademik dari profesor, orang tua, dan kebutuhan untuk menyelesaikan tugas tepat waktu. Tujuan dari penelitian ini untuk mengetahui faktor yang dominan berpengaruh terhadap stress akademik mahasiswa tingkat akhir dengan metode penelitian observasional analitik dengan pendekatan cross sectional. Populasi dalam penelitian ini 58 orang, dan sample penelitian ini dilakukan pada 50 mahasiswa mahasiswi tingkat akhir STIKES Katolik St. Vincentius A Paulo untuk jenjang diploma (D3) dan sarjana (S1). Metode sampling yang digunakan adalah purposive random sampling untuk menjamin mendapatkan respoden dengan karakteristik yang sesuai. Berdasarkan penelitian yang sudah dilakukan menunjukkan bahwa sebagian mahasiswa tingkat akhir mengalami stress akademik yang sedang dengan persentase sebesar 77% dan faktor yang paling mempengaruhi stress akademik mahasiswa tersebut adalah faktor motivasi. Perlu dilakukan kegiatan yang dikelola oleh STIKES Katolik St. Vincentius A Paulo serta dukungan dari keluarga dan teman dekat dalam meningkatkan dan menjaga motivasi mahasiswa selama proses penyelesaian tugas akhir.","container-title":"Jambura Health and Sport Journal","DOI":"10.37311/jhsj.v6i1.24064","ISSN":"2656-2863, 2654-718X","issue":"1","journalAbbreviation":"JHSJ","license":"https://creativecommons.org/licenses/by-sa/4.0","page":"52-59","source":"DOI.org (Crossref)","title":"FAKTOR - FAKTOR YANG MEMPENGARUHI STRESS AKADEMIK MAHASISWA TINGKAT AKHIR","volume":"6","author":[{"family":"Djoar","given":"Raditya Kurniawan"},{"family":"Anggarani","given":"Anastasia Putu Martha"}],"issued":{"date-parts":[["2024",2,14]]}}}],"schema":"https://github.com/citation-style-language/schema/raw/master/csl-citation.json"} </w:instrText>
      </w:r>
      <w:r>
        <w:fldChar w:fldCharType="separate"/>
      </w:r>
      <w:r w:rsidRPr="008E18DE">
        <w:rPr>
          <w:rFonts w:ascii="Calibri" w:hAnsi="Calibri" w:cs="Calibri"/>
          <w:szCs w:val="24"/>
        </w:rPr>
        <w:t xml:space="preserve">Raditya Kurniawan Djoar and Anastasia Putu Martha Anggarani, “FAKTOR - FAKTOR YANG MEMPENGARUHI STRESS AKADEMIK MAHASISWA TINGKAT AKHIR,” </w:t>
      </w:r>
      <w:r w:rsidRPr="008E18DE">
        <w:rPr>
          <w:rFonts w:ascii="Calibri" w:hAnsi="Calibri" w:cs="Calibri"/>
          <w:i/>
          <w:iCs/>
          <w:szCs w:val="24"/>
        </w:rPr>
        <w:t>Jambura Health and Sport Journal</w:t>
      </w:r>
      <w:r w:rsidRPr="008E18DE">
        <w:rPr>
          <w:rFonts w:ascii="Calibri" w:hAnsi="Calibri" w:cs="Calibri"/>
          <w:szCs w:val="24"/>
        </w:rPr>
        <w:t xml:space="preserve"> 6, no. 1 (2024): 52–59, https://doi.org/10.37311/jhsj.v6i1.24064.</w:t>
      </w:r>
      <w:r>
        <w:fldChar w:fldCharType="end"/>
      </w:r>
    </w:p>
  </w:footnote>
  <w:footnote w:id="7">
    <w:p w14:paraId="09F24DA7" w14:textId="721B229C" w:rsidR="00A252F3" w:rsidRPr="00F571F2" w:rsidRDefault="00A252F3" w:rsidP="00F571F2">
      <w:pPr>
        <w:pStyle w:val="FootnoteText"/>
        <w:rPr>
          <w:lang w:val="en-ID"/>
        </w:rPr>
      </w:pPr>
      <w:r>
        <w:rPr>
          <w:rStyle w:val="FootnoteReference"/>
        </w:rPr>
        <w:footnoteRef/>
      </w:r>
      <w:r>
        <w:t xml:space="preserve"> </w:t>
      </w:r>
      <w:r>
        <w:fldChar w:fldCharType="begin"/>
      </w:r>
      <w:r>
        <w:instrText xml:space="preserve"> ADDIN ZOTERO_ITEM CSL_CITATION {"citationID":"Pvt9aZBI","properties":{"formattedCitation":"Safitri Dian Andini, \\uc0\\u8220{}Pengaruh Konseling Kelompok Dengan Pendekatan Realita Untuk Mengatasi Stress Akademik Pada Mahasiswa Tingkat Akhir: Pengaruh Konseling Kelompok Dengan Pendekatan Realita Untuk Mengatasi Stress Akademik Pada Mahasiswa Tingkat Akhir,\\uc0\\u8221{} {\\i{}Jurnal Psikoedukasia} 1, no. 2 (2025): 356\\uc0\\u8211{}74, https://doi.org/10.26877/psikoedukasia.v1i2.186.","plainCitation":"Safitri Dian Andini, “Pengaruh Konseling Kelompok Dengan Pendekatan Realita Untuk Mengatasi Stress Akademik Pada Mahasiswa Tingkat Akhir: Pengaruh Konseling Kelompok Dengan Pendekatan Realita Untuk Mengatasi Stress Akademik Pada Mahasiswa Tingkat Akhir,” Jurnal Psikoedukasia 1, no. 2 (2025): 356–74, https://doi.org/10.26877/psikoedukasia.v1i2.186.","noteIndex":7},"citationItems":[{"id":21,"uris":["http://zotero.org/users/local/0kikwIJf/items/MHKGSA83"],"itemData":{"id":21,"type":"article-journal","abstract":"Penelitian ini bertujuan untuk mengetahui pengaruh konseling kelompok dengan pendekatan realita untuk mengatasi stress akademik pada mahasiswa tingkat akhir. Jenis penelitian ini adalah kuantitatif. Populasi dalam penelitian ini adalah mahasiswa dengan jumlah 32 mahasiswa. sampel penelitian ini diambil dengan teknik purposive random sampling sehingga diperoleh jumlah sampel dalam penelitian ini sebanyak 10 mahasiswa yang dibagi menjadi dua kelompok masing-masing terdiri dari 5 mahasiswa kelompok kontrol dan 5 mahasiswa kelompok eksperimen yang dibagi menjadi kelompok kecil. Data penelitian ini menujukkan hasil dari pretest dan posttest dalam kelompok kontrol dan kelompok eksperimen. Hal ini menunjukkan perbedaan antara kelompok eksperimen dan kelompok kontrol yang tidak diberikan layanan konseling kelompok dengan pendekatan realita. Hal ini dibuktikan dengan uji-t dimana output Paired T-Test, uji-t nilai sig pada output tabel &gt; 0,05.  Dan pada uji normalitas masing-masing uji sig nya sebesar 0, 148 dan 0,685 pada masing-masing uji sehingga ada pengaruh konseling kelompok dengan pendekatan realita untuk mengatasi stress akademik pada mahasiswa tingkat akhir.","container-title":"Jurnal Psikoedukasia","DOI":"10.26877/psikoedukasia.v1i2.186","ISSN":"3025-8014","issue":"2","journalAbbreviation":"Psikoedukasia","page":"356-374","source":"DOI.org (Crossref)","title":"Pengaruh Konseling Kelompok Dengan Pendekatan Realita Untuk Mengatasi Stress Akademik Pada Mahasiswa Tingkat Akhir: Pengaruh Konseling Kelompok Dengan Pendekatan Realita Untuk Mengatasi Stress Akademik Pada Mahasiswa Tingkat Akhir","title-short":"Pengaruh Konseling Kelompok Dengan Pendekatan Realita Untuk Mengatasi Stress Akademik Pada Mahasiswa Tingkat Akhir","volume":"1","author":[{"family":"Andini","given":"Safitri Dian"}],"issued":{"date-parts":[["2025",11,10]]}}}],"schema":"https://github.com/citation-style-language/schema/raw/master/csl-citation.json"} </w:instrText>
      </w:r>
      <w:r>
        <w:fldChar w:fldCharType="separate"/>
      </w:r>
      <w:r w:rsidRPr="00F571F2">
        <w:rPr>
          <w:rFonts w:ascii="Calibri" w:hAnsi="Calibri" w:cs="Calibri"/>
          <w:szCs w:val="24"/>
        </w:rPr>
        <w:t xml:space="preserve">Safitri Dian Andini, “Pengaruh Konseling Kelompok Dengan Pendekatan Realita Untuk Mengatasi Stress Akademik Pada Mahasiswa Tingkat Akhir: Pengaruh Konseling Kelompok Dengan Pendekatan Realita Untuk Mengatasi Stress Akademik Pada Mahasiswa Tingkat Akhir,” </w:t>
      </w:r>
      <w:r w:rsidRPr="00F571F2">
        <w:rPr>
          <w:rFonts w:ascii="Calibri" w:hAnsi="Calibri" w:cs="Calibri"/>
          <w:i/>
          <w:iCs/>
          <w:szCs w:val="24"/>
        </w:rPr>
        <w:t>Jurnal Psikoedukasia</w:t>
      </w:r>
      <w:r w:rsidRPr="00F571F2">
        <w:rPr>
          <w:rFonts w:ascii="Calibri" w:hAnsi="Calibri" w:cs="Calibri"/>
          <w:szCs w:val="24"/>
        </w:rPr>
        <w:t xml:space="preserve"> 1, no. 2 (2025): 356–74, https://doi.org/10.26877/psikoedukasia.v1i2.186.</w:t>
      </w:r>
      <w:r>
        <w:fldChar w:fldCharType="end"/>
      </w:r>
    </w:p>
  </w:footnote>
  <w:footnote w:id="8">
    <w:p w14:paraId="6E4D837B" w14:textId="09E45097" w:rsidR="00A252F3" w:rsidRPr="007542B5" w:rsidRDefault="00A252F3" w:rsidP="007542B5">
      <w:pPr>
        <w:pStyle w:val="FootnoteText"/>
        <w:rPr>
          <w:lang w:val="en-ID"/>
        </w:rPr>
      </w:pPr>
      <w:r>
        <w:rPr>
          <w:rStyle w:val="FootnoteReference"/>
        </w:rPr>
        <w:footnoteRef/>
      </w:r>
      <w:r>
        <w:t xml:space="preserve"> </w:t>
      </w:r>
      <w:r>
        <w:fldChar w:fldCharType="begin"/>
      </w:r>
      <w:r>
        <w:instrText xml:space="preserve"> ADDIN ZOTERO_ITEM CSL_CITATION {"citationID":"MkpZ9OLt","properties":{"formattedCitation":"Wahidah Fitriani et al., \\uc0\\u8220{}Kuliah Daring: Tingkat Stres Akademik Pada Mahasiswa Dan Faktor Yang Mempengaruhinya,\\uc0\\u8221{} {\\i{}Edukasi Islami: Jurnal Pendidikan Islam} 11, no. 01 (2022): 147, https://doi.org/10.30868/ei.v11i01.1869.","plainCitation":"Wahidah Fitriani et al., “Kuliah Daring: Tingkat Stres Akademik Pada Mahasiswa Dan Faktor Yang Mempengaruhinya,” Edukasi Islami: Jurnal Pendidikan Islam 11, no. 01 (2022): 147, https://doi.org/10.30868/ei.v11i01.1869.","noteIndex":8},"citationItems":[{"id":19,"uris":["http://zotero.org/users/local/0kikwIJf/items/DBFZYXSI"],"itemData":{"id":19,"type":"article-journal","container-title":"Edukasi Islami: Jurnal Pendidikan Islam","DOI":"10.30868/ei.v11i01.1869","ISSN":"2581-1754, 2252-8970","issue":"01","journalAbbreviation":"e. i. j. pend. islm.","license":"http://creativecommons.org/licenses/by/4.0","page":"147","source":"DOI.org (Crossref)","title":"Kuliah Daring: Tingkat Stres Akademik pada Mahasiswa dan Faktor yang Mempengaruhinya","title-short":"Kuliah Daring","volume":"11","author":[{"family":"Fitriani","given":"Wahidah"},{"family":"Asmita","given":"Wenda"},{"family":"Hardi","given":"Emeliya"},{"family":"Silvianetri","given":"Silvianetri"},{"family":"David","given":"David"}],"issued":{"date-parts":[["2022",2,28]]}}}],"schema":"https://github.com/citation-style-language/schema/raw/master/csl-citation.json"} </w:instrText>
      </w:r>
      <w:r>
        <w:fldChar w:fldCharType="separate"/>
      </w:r>
      <w:r w:rsidRPr="007542B5">
        <w:rPr>
          <w:rFonts w:ascii="Calibri" w:hAnsi="Calibri" w:cs="Calibri"/>
          <w:szCs w:val="24"/>
        </w:rPr>
        <w:t xml:space="preserve">Wahidah Fitriani et al., “Kuliah Daring: Tingkat Stres Akademik Pada Mahasiswa Dan Faktor Yang Mempengaruhinya,” </w:t>
      </w:r>
      <w:r w:rsidRPr="007542B5">
        <w:rPr>
          <w:rFonts w:ascii="Calibri" w:hAnsi="Calibri" w:cs="Calibri"/>
          <w:i/>
          <w:iCs/>
          <w:szCs w:val="24"/>
        </w:rPr>
        <w:t>Edukasi Islami: Jurnal Pendidikan Islam</w:t>
      </w:r>
      <w:r w:rsidRPr="007542B5">
        <w:rPr>
          <w:rFonts w:ascii="Calibri" w:hAnsi="Calibri" w:cs="Calibri"/>
          <w:szCs w:val="24"/>
        </w:rPr>
        <w:t xml:space="preserve"> 11, no. 01 (2022): 147, https://doi.org/10.30868/ei.v11i01.1869.</w:t>
      </w:r>
      <w:r>
        <w:fldChar w:fldCharType="end"/>
      </w:r>
    </w:p>
  </w:footnote>
  <w:footnote w:id="9">
    <w:p w14:paraId="3CBC5190" w14:textId="12CCD57C" w:rsidR="00A252F3" w:rsidRPr="005010DE" w:rsidRDefault="00A252F3" w:rsidP="005010DE">
      <w:pPr>
        <w:pStyle w:val="FootnoteText"/>
        <w:rPr>
          <w:lang w:val="en-ID"/>
        </w:rPr>
      </w:pPr>
      <w:r>
        <w:rPr>
          <w:rStyle w:val="FootnoteReference"/>
        </w:rPr>
        <w:footnoteRef/>
      </w:r>
      <w:r>
        <w:t xml:space="preserve"> </w:t>
      </w:r>
      <w:r>
        <w:fldChar w:fldCharType="begin"/>
      </w:r>
      <w:r>
        <w:instrText xml:space="preserve"> ADDIN ZOTERO_ITEM CSL_CITATION {"citationID":"1enxeADt","properties":{"formattedCitation":"Khadijah Al Fatih Rachmat et al., \\uc0\\u8220{}Kecemasan Akademik Dalam Perspektif Mahasiswa Muslim,\\uc0\\u8221{} {\\i{}IHSANIKA\\uc0\\u8239{}: Jurnal Pendidikan Agama\\uc0\\u160{}Islam} 3, no. 2 (2025): 348\\uc0\\u8211{}53, https://doi.org/10.59841/ihsanika.v3i2.2721.","plainCitation":"Khadijah Al Fatih Rachmat et al., “Kecemasan Akademik Dalam Perspektif Mahasiswa Muslim,” IHSANIKA : Jurnal Pendidikan Agama Islam 3, no. 2 (2025): 348–53, https://doi.org/10.59841/ihsanika.v3i2.2721.","noteIndex":9},"citationItems":[{"id":23,"uris":["http://zotero.org/users/local/0kikwIJf/items/HQ253MA7"],"itemData":{"id":23,"type":"article-journal","abstract":"This study aims to examine academic anxiety from the perspective of Muslim students. Using a descriptive qualitative approach, data were collected through semi-structured interviews with five Muslim students from various universities in Jakarta and its surroundings. The results of the study revealed that academic anxiety is influenced by internal and external factors, such as high grade demands, parental pressure, and fear of failure. Islamic values such as tawakal, patience, and ikhtiar are effective coping mechanisms in managing this anxiety. Religious activities, including prayer, supplication, dhikr, and reading the Qur'an, play an important role in calming the mind and strengthening students' emotional resilience. These findings emphasize the importance of integrating spiritual values into strategies for managing academic anxiety for Muslim students.","container-title":"IHSANIKA : Jurnal Pendidikan Agama Islam","DOI":"10.59841/ihsanika.v3i2.2721","ISSN":"3025-2180, 3025-2172","issue":"2","journalAbbreviation":"IHSANIKA","license":"https://creativecommons.org/licenses/by-sa/4.0","page":"348-353","source":"DOI.org (Crossref)","title":"Kecemasan Akademik dalam Perspektif Mahasiswa Muslim","volume":"3","author":[{"literal":"Khadijah Al Fatih Rachmat"},{"literal":"Muhammad Faqih Aziz"},{"literal":"Syalwah Fadiah Innayah"},{"literal":"Yuminah Rahmatullah"}],"issued":{"date-parts":[["2025",5,27]]}}}],"schema":"https://github.com/citation-style-language/schema/raw/master/csl-citation.json"} </w:instrText>
      </w:r>
      <w:r>
        <w:fldChar w:fldCharType="separate"/>
      </w:r>
      <w:r w:rsidRPr="005010DE">
        <w:rPr>
          <w:rFonts w:ascii="Calibri" w:hAnsi="Calibri" w:cs="Calibri"/>
          <w:szCs w:val="24"/>
        </w:rPr>
        <w:t xml:space="preserve">Khadijah Al Fatih Rachmat et al., “Kecemasan Akademik Dalam Perspektif Mahasiswa Muslim,” </w:t>
      </w:r>
      <w:r w:rsidRPr="005010DE">
        <w:rPr>
          <w:rFonts w:ascii="Calibri" w:hAnsi="Calibri" w:cs="Calibri"/>
          <w:i/>
          <w:iCs/>
          <w:szCs w:val="24"/>
        </w:rPr>
        <w:t>IHSANIKA : Jurnal Pendidikan Agama Islam</w:t>
      </w:r>
      <w:r w:rsidRPr="005010DE">
        <w:rPr>
          <w:rFonts w:ascii="Calibri" w:hAnsi="Calibri" w:cs="Calibri"/>
          <w:szCs w:val="24"/>
        </w:rPr>
        <w:t xml:space="preserve"> 3, no. 2 (2025): 348–53, https://doi.org/10.59841/ihsanika.v3i2.2721.</w:t>
      </w:r>
      <w:r>
        <w:fldChar w:fldCharType="end"/>
      </w:r>
    </w:p>
  </w:footnote>
  <w:footnote w:id="10">
    <w:p w14:paraId="429EE5F8" w14:textId="37640D28" w:rsidR="00A252F3" w:rsidRPr="00162885" w:rsidRDefault="00A252F3" w:rsidP="00162885">
      <w:pPr>
        <w:pStyle w:val="FootnoteText"/>
        <w:rPr>
          <w:lang w:val="en-ID"/>
        </w:rPr>
      </w:pPr>
      <w:r>
        <w:rPr>
          <w:rStyle w:val="FootnoteReference"/>
        </w:rPr>
        <w:footnoteRef/>
      </w:r>
      <w:r>
        <w:t xml:space="preserve"> </w:t>
      </w:r>
      <w:r>
        <w:fldChar w:fldCharType="begin"/>
      </w:r>
      <w:r>
        <w:instrText xml:space="preserve"> ADDIN ZOTERO_ITEM CSL_CITATION {"citationID":"FFZnghVD","properties":{"formattedCitation":"Kurnia Indriyanti Purnama Sari et al., \\uc0\\u8220{}KECEMASAN AKADEMIK MAHASISWA KEBIDANAN; LITERATURE REVIEW,\\uc0\\u8221{} {\\i{}Pengembangan Ilmu Dan Praktik Kesehatan} 2, no. 3 (2023): 166\\uc0\\u8211{}75, https://doi.org/10.56586/pipk.v2i3.265.","plainCitation":"Kurnia Indriyanti Purnama Sari et al., “KECEMASAN AKADEMIK MAHASISWA KEBIDANAN; LITERATURE REVIEW,” Pengembangan Ilmu Dan Praktik Kesehatan 2, no. 3 (2023): 166–75, https://doi.org/10.56586/pipk.v2i3.265.","noteIndex":10},"citationItems":[{"id":25,"uris":["http://zotero.org/users/local/0kikwIJf/items/5MXTSLHG"],"itemData":{"id":25,"type":"article-journal","abstract":"Kecemasan akademik merupakan fenomena yang umum terjadi pada mahasiswa di berbagai program studi, termasuk mahasiswa kebidanan. Kecemasan ini muncul karena tekanan untuk mencapai prestasi akademik yang tinggi, tuntutan kurikulum yang ketat, dan ekspektasi diri untuk berhasil dalam ujian dan praktik klinik. Untuk menurunkan kecemasan akademik pada mahasiswa kebidanan, diperlukan pendekatan yang holistik yang melibatkan berbagai aspek dari lingkungan akademik dan dukungan psikososial. Tujuan penelitian ini adalah untuk mengetahui kecemasan akademik pada mahasiswa kebidanan. Desain penelitian yang dilakukan adalah literature review atau tinjauan pustaka. Pencarian sistematis dilakukan sesuai dengan pedoman Preffered Reporting Item for Systematic Review and Meta Analysis (PRISMA) dari studi kuantitatif dan kualitatif. Sumber data pada literatur review ini dicari mulai tahun 2018-2023 dari berbagai jurnal internasional dan nasional terakreditasi. Dari hasil penelitian didapatkan didapatkan beberapa masalah kecemasan akademik mahasiswa kebidanan. Diantaranya adalah Ujian penilaian evaluasi semester, Tugas Kelas, kegiatan Praktikum laboratorium, Ujian praktek (OSCE), Praktik Klinik, Tugas akhir, Uji Kompetensi Kebidanan.. Sementara factor yang mempengaruhi kecemasan akademik pada mahasiswa kebidanan diantaranya beban akademik, tuntutan klinis, tantangan interpersonal dan ketidakpastian karir","container-title":"Pengembangan Ilmu dan Praktik Kesehatan","DOI":"10.56586/pipk.v2i3.265","ISSN":"2830-4594, 2830-5116","issue":"3","journalAbbreviation":"PIPK","license":"https://creativecommons.org/licenses/by-nc-nd/4.0","page":"166-175","source":"DOI.org (Crossref)","title":"KECEMASAN AKADEMIK MAHASISWA KEBIDANAN; LITERATURE REVIEW","volume":"2","author":[{"family":"Sari","given":"Kurnia Indriyanti Purnama"},{"family":"Muthoharoh","given":"Siti"},{"family":"Widiyawati","given":"Rina"}],"issued":{"date-parts":[["2023",6,30]]}}}],"schema":"https://github.com/citation-style-language/schema/raw/master/csl-citation.json"} </w:instrText>
      </w:r>
      <w:r>
        <w:fldChar w:fldCharType="separate"/>
      </w:r>
      <w:r w:rsidRPr="00162885">
        <w:rPr>
          <w:rFonts w:ascii="Calibri" w:hAnsi="Calibri" w:cs="Calibri"/>
          <w:szCs w:val="24"/>
        </w:rPr>
        <w:t xml:space="preserve">Kurnia Indriyanti Purnama Sari et al., “KECEMASAN AKADEMIK MAHASISWA KEBIDANAN; LITERATURE REVIEW,” </w:t>
      </w:r>
      <w:r w:rsidRPr="00162885">
        <w:rPr>
          <w:rFonts w:ascii="Calibri" w:hAnsi="Calibri" w:cs="Calibri"/>
          <w:i/>
          <w:iCs/>
          <w:szCs w:val="24"/>
        </w:rPr>
        <w:t>Pengembangan Ilmu Dan Praktik Kesehatan</w:t>
      </w:r>
      <w:r w:rsidRPr="00162885">
        <w:rPr>
          <w:rFonts w:ascii="Calibri" w:hAnsi="Calibri" w:cs="Calibri"/>
          <w:szCs w:val="24"/>
        </w:rPr>
        <w:t xml:space="preserve"> 2, no. 3 (2023): 166–75, https://doi.org/10.56586/pipk.v2i3.265.</w:t>
      </w:r>
      <w:r>
        <w:fldChar w:fldCharType="end"/>
      </w:r>
    </w:p>
  </w:footnote>
  <w:footnote w:id="11">
    <w:p w14:paraId="418A0A04" w14:textId="07542752" w:rsidR="00A252F3" w:rsidRPr="001F4E39" w:rsidRDefault="00A252F3" w:rsidP="001F4E39">
      <w:pPr>
        <w:pStyle w:val="FootnoteText"/>
        <w:rPr>
          <w:lang w:val="en-ID"/>
        </w:rPr>
      </w:pPr>
      <w:r>
        <w:rPr>
          <w:rStyle w:val="FootnoteReference"/>
        </w:rPr>
        <w:footnoteRef/>
      </w:r>
      <w:r>
        <w:t xml:space="preserve"> </w:t>
      </w:r>
      <w:r>
        <w:fldChar w:fldCharType="begin"/>
      </w:r>
      <w:r>
        <w:instrText xml:space="preserve"> ADDIN ZOTERO_ITEM CSL_CITATION {"citationID":"PWaSnSo4","properties":{"formattedCitation":"Ilham Kamaruddin et al., \\uc0\\u8220{}Konsep Pengembangan Self-Esteem Pada Anak Untuk Membangun Kepercayaan Diri Sejak Dini,\\uc0\\u8221{} {\\i{}Al-Madrasah: Jurnal Pendidikan Madrasah Ibtidaiyah} 6, no. 3 (2022): 496, https://doi.org/10.35931/am.v6i3.1015.","plainCitation":"Ilham Kamaruddin et al., “Konsep Pengembangan Self-Esteem Pada Anak Untuk Membangun Kepercayaan Diri Sejak Dini,” Al-Madrasah: Jurnal Pendidikan Madrasah Ibtidaiyah 6, no. 3 (2022): 496, https://doi.org/10.35931/am.v6i3.1015.","noteIndex":11},"citationItems":[{"id":27,"uris":["http://zotero.org/users/local/0kikwIJf/items/XT5CX944"],"itemData":{"id":27,"type":"article-journal","abstract":"&lt;p&gt;&lt;em&gt;Konsep diri bukanlah sesuatu yang dibawa sejak lahir. Bahkan ketika lahir, kita tidak memiliki konsep diri, tidak memiliki pengetahuan tentang diri, dan tidak memiliki penghargaan tertentu terhadap diri kita.&lt;/em&gt;&lt;em&gt; &lt;/em&gt;&lt;em&gt;Konsep diri akan terbentuk sejalan dengan pertumbuhan dan perkembangan anak. Oleh karena itu, anak-anak membutuhkan konsep diri untuk dapat masuk dan diterima lingkungan sosialnya, dan salah satu pembentuk konsep diri itu yakni dengan adanya self-esteem (harga diri&lt;/em&gt;&lt;em&gt;). &lt;/em&gt;&lt;em&gt;Penelitian ini menggunakan pendekatan kualitatif dengan jenis studi literatur. Kegiatan penelitian dengan studi literatur dilakukan peneliti dengan cara mencari data dari berbagai sumber tertulis, baik berupa buku, artikel, dan jurnal yang relevan dengan obyek penelitian, sehingga masalah dapat dipecahkan dengan menelaah sumber-sumber data yang sudah terkumpul sebelumnya dan tidak perlu lagi riset secara langsung di lapangan.&lt;/em&gt; &lt;em&gt;Kepercayaan diri seorang anak tentu tidak timbul dengan sendirinya. Orang tua mempunyai peran terbesar dalam menumbuhkan self-esteem anak agar menjadi individu yang percaya diri. Self-esteem adalah cara seorang anak berpikir dan merasakan segala sesuatu tentang dirinya. Apakah ia merasa dicintai, disayangi, dihargai, atau justru merasa diabaikan dan ditolak, perasaan inilah yang kemudian akan menentukan baik/buruk perilakunya. Orang tua yang mampu menunjukkan rasa cinta, kasih sayang, dan penghargaan, bahkan ketika anak berbuat salah sekalipun, akan membuat self-esteem anak menjadi positif. Anak akan tumbuh menjadi sosok yang bersyukur dan percaya diri. Sebaliknya, orang tua yang lebih sering menunjukkan rasa marah, kecewa, atau frustrasi ketika melihat perilaku anak akan menciptakan self-esteem yang negatif dalam diri anak.&lt;/em&gt;&lt;/p&gt;","container-title":"Al-Madrasah: Jurnal Pendidikan Madrasah Ibtidaiyah","DOI":"10.35931/am.v6i3.1015","ISSN":"2620-7184, 2620-5807","issue":"3","journalAbbreviation":"AM","page":"496","source":"DOI.org (Crossref)","title":"Konsep Pengembangan Self-Esteem Pada Anak Untuk Membangun Kepercayaan Diri Sejak Dini","volume":"6","author":[{"family":"Kamaruddin","given":"Ilham"},{"family":"Tabroni","given":"Imam"},{"family":"Azizah","given":"Muna"}],"issued":{"date-parts":[["2022",4,14]]}}}],"schema":"https://github.com/citation-style-language/schema/raw/master/csl-citation.json"} </w:instrText>
      </w:r>
      <w:r>
        <w:fldChar w:fldCharType="separate"/>
      </w:r>
      <w:r w:rsidRPr="001F4E39">
        <w:rPr>
          <w:rFonts w:ascii="Calibri" w:hAnsi="Calibri" w:cs="Calibri"/>
          <w:szCs w:val="24"/>
        </w:rPr>
        <w:t xml:space="preserve">Ilham Kamaruddin et al., “Konsep Pengembangan Self-Esteem Pada Anak Untuk Membangun Kepercayaan Diri Sejak Dini,” </w:t>
      </w:r>
      <w:r w:rsidRPr="001F4E39">
        <w:rPr>
          <w:rFonts w:ascii="Calibri" w:hAnsi="Calibri" w:cs="Calibri"/>
          <w:i/>
          <w:iCs/>
          <w:szCs w:val="24"/>
        </w:rPr>
        <w:t>Al-Madrasah: Jurnal Pendidikan Madrasah Ibtidaiyah</w:t>
      </w:r>
      <w:r w:rsidRPr="001F4E39">
        <w:rPr>
          <w:rFonts w:ascii="Calibri" w:hAnsi="Calibri" w:cs="Calibri"/>
          <w:szCs w:val="24"/>
        </w:rPr>
        <w:t xml:space="preserve"> 6, no. 3 (2022): 496, https://doi.org/10.35931/am.v6i3.1015.</w:t>
      </w:r>
      <w:r>
        <w:fldChar w:fldCharType="end"/>
      </w:r>
    </w:p>
  </w:footnote>
  <w:footnote w:id="12">
    <w:p w14:paraId="1074F8C8" w14:textId="0D37A07B" w:rsidR="00A252F3" w:rsidRPr="00594582" w:rsidRDefault="00A252F3" w:rsidP="00594582">
      <w:pPr>
        <w:pStyle w:val="FootnoteText"/>
        <w:rPr>
          <w:lang w:val="en-ID"/>
        </w:rPr>
      </w:pPr>
      <w:r>
        <w:rPr>
          <w:rStyle w:val="FootnoteReference"/>
        </w:rPr>
        <w:footnoteRef/>
      </w:r>
      <w:r>
        <w:t xml:space="preserve"> </w:t>
      </w:r>
      <w:r>
        <w:fldChar w:fldCharType="begin"/>
      </w:r>
      <w:r>
        <w:instrText xml:space="preserve"> ADDIN ZOTERO_ITEM CSL_CITATION {"citationID":"bMxpZQIg","properties":{"formattedCitation":"Shintya Nabilla et al., \\uc0\\u8220{}TINGKAT SELF-ESTEEM PADA REMAJA SMA/SMK,\\uc0\\u8221{} {\\i{}Jurnal Ilmiah Zona Psikologi} 7, no. 1 (2024), https://doi.org/10.37776/jizp.v7i1.1591.","plainCitation":"Shintya Nabilla et al., “TINGKAT SELF-ESTEEM PADA REMAJA SMA/SMK,” Jurnal Ilmiah Zona Psikologi 7, no. 1 (2024), https://doi.org/10.37776/jizp.v7i1.1591.","noteIndex":12},"citationItems":[{"id":29,"uris":["http://zotero.org/users/local/0kikwIJf/items/AZCNS2Z3"],"itemData":{"id":29,"type":"article-journal","abstract":"Self-esteem berperan penting pada masa remaja. Self-esteem yang tinggi dapat membuat remaja menyatakan dirinya sebagai seseorang yang cukup baik dan cenderung lebih menghargai dirinya sendiri. Sebaliknya, Self-esteem yang rendah telah terbukti menjadi penyebab munculnya berbagai fenomena negatif dalam kehidupan remaja, seperti depresi, kecemasan hingga bunuh diri. Untuk dapat menentukan penanganan yang tepat sasaran, penting untuk dilihat bagaimana tingkat self-esteem pada remaja. Tujuan penelitian ini adalah untuk mengetahui tingkat self-esteem remaja SMA/SMK. Teknik pengambilan sampel menggunakan purposive sampling dengan total sampel penelitian yaitu 55 responden. Kuesioner Rosenberg Self- esteem Scale (RSES) yang diadaptasi kedalam Bahasa indonesia oleh peneliti terdahulu digunakan untuk mengumpulkan data. Hasil penelitian didapati banyak remaja yang memiliki tingkat self-esteem yang sedang yaitu sebanyak 52 responden. Dengan demikian, hal ini menunjukkan bahwa sebagian besar remaja SMA memiliki persepsi positif terhadap diri mereka sendiri, namun masih terdapat ruang untuk meningkatkan self-esteem mereka lebih lanjut.","container-title":"Jurnal Ilmiah Zona Psikologi","DOI":"10.37776/jizp.v7i1.1591","ISSN":"2798-9321, 2654-8496","issue":"1","journalAbbreviation":"J. Ilmiah Zona Psikologi","license":"http://creativecommons.org/licenses/by-sa/4.0","source":"DOI.org (Crossref)","title":"TINGKAT SELF-ESTEEM PADA REMAJA SMA/SMK","URL":"https://ejurnal.univbatam.ac.id/index.php/zonapsikologi/article/view/1591","volume":"7","author":[{"family":"Nabilla","given":"Shintya"},{"literal":"Nur Hafidza Fitri"},{"literal":"Rismaida P.A.Napitupulu"}],"accessed":{"date-parts":[["2026",8,22]]},"issued":{"date-parts":[["2024",11,13]]}}}],"schema":"https://github.com/citation-style-language/schema/raw/master/csl-citation.json"} </w:instrText>
      </w:r>
      <w:r>
        <w:fldChar w:fldCharType="separate"/>
      </w:r>
      <w:r w:rsidRPr="00594582">
        <w:rPr>
          <w:rFonts w:ascii="Calibri" w:hAnsi="Calibri" w:cs="Calibri"/>
          <w:szCs w:val="24"/>
        </w:rPr>
        <w:t xml:space="preserve">Shintya Nabilla et al., “TINGKAT SELF-ESTEEM PADA REMAJA SMA/SMK,” </w:t>
      </w:r>
      <w:r w:rsidRPr="00594582">
        <w:rPr>
          <w:rFonts w:ascii="Calibri" w:hAnsi="Calibri" w:cs="Calibri"/>
          <w:i/>
          <w:iCs/>
          <w:szCs w:val="24"/>
        </w:rPr>
        <w:t>Jurnal Ilmiah Zona Psikologi</w:t>
      </w:r>
      <w:r w:rsidRPr="00594582">
        <w:rPr>
          <w:rFonts w:ascii="Calibri" w:hAnsi="Calibri" w:cs="Calibri"/>
          <w:szCs w:val="24"/>
        </w:rPr>
        <w:t xml:space="preserve"> 7, no. 1 (2024), https://doi.org/10.37776/jizp.v7i1.1591.</w:t>
      </w:r>
      <w:r>
        <w:fldChar w:fldCharType="end"/>
      </w:r>
    </w:p>
  </w:footnote>
  <w:footnote w:id="13">
    <w:p w14:paraId="1736D42C" w14:textId="02EA2721" w:rsidR="00A252F3" w:rsidRPr="0051797F" w:rsidRDefault="00A252F3" w:rsidP="0051797F">
      <w:pPr>
        <w:pStyle w:val="FootnoteText"/>
        <w:rPr>
          <w:lang w:val="en-ID"/>
        </w:rPr>
      </w:pPr>
      <w:r>
        <w:rPr>
          <w:rStyle w:val="FootnoteReference"/>
        </w:rPr>
        <w:footnoteRef/>
      </w:r>
      <w:r>
        <w:t xml:space="preserve"> </w:t>
      </w:r>
      <w:r>
        <w:fldChar w:fldCharType="begin"/>
      </w:r>
      <w:r>
        <w:instrText xml:space="preserve"> ADDIN ZOTERO_ITEM CSL_CITATION {"citationID":"ipH4Lotp","properties":{"formattedCitation":"Fatin Lu\\uc0\\u8217{}lu\\uc0\\u8217{} Urrohmi and Triantoro Safaria, \\uc0\\u8220{}Peran Self-Esteem Terhadap Psychological Well-Being Remaja Korban Bullying,\\uc0\\u8221{} {\\i{}Humanitas (Jurnal Psikologi)} 9, no. 3 (2025): 391\\uc0\\u8211{}404, https://doi.org/10.28932/humanitas.v9i3.10419.","plainCitation":"Fatin Lu’lu’ Urrohmi and Triantoro Safaria, “Peran Self-Esteem Terhadap Psychological Well-Being Remaja Korban Bullying,” Humanitas (Jurnal Psikologi) 9, no. 3 (2025): 391–404, https://doi.org/10.28932/humanitas.v9i3.10419.","noteIndex":13},"citationItems":[{"id":36,"uris":["http://zotero.org/users/local/0kikwIJf/items/TLWC945G"],"itemData":{"id":36,"type":"article-journal","abstract":"Tujuan penelitian ini adalah menguji peran self-esteem terhadap psychological wellbeing para korban perundungan remaja. Pendekatan yang dilakukan dalam penelitian ini adalah pendekatan kuantitatif dengan desain cross sectional. Remaja korban perundungan menjadi sampel studi ini melalui purposive sampling. Kriteria sampel yaitu remaja berusia antara 13 dan 17 tahun; pernah mengalami perundungan. Terdapat 319 partisipan dalam penelitian ini. Hipotesis yang diajukan adalah ada peran positif self-esteem dengan psychological well-being. Skala Psychological well-being Ryff  dan Skala Self-esteem Rosenberg sebagai alat pengumpul data. Estimasi validitas isi, reliabilitas alpha, dan analisis regressi berganda mengunakan program SPSS V.25 for Mac digunakan dalam riset ini. Temuan analisis regresi linier berganda menunjukkan nilai F=7,642, p= .006. Self-esteem berkontribusi sebesar 5% terhadap psychological well-being.. Penelitian ini menunjukkan self esteem berperan positif terhadap Psychological well-being. Penelitian selanjutnya diharapkan dapat menguji peran variabel lain yang dapat mempengaruhi psychological well-being pada remaja korban bullying.","container-title":"Humanitas (Jurnal Psikologi)","DOI":"10.28932/humanitas.v9i3.10419","ISSN":"2549-4325, 2407-2532","issue":"3","journalAbbreviation":"Humanitas","license":"https://creativecommons.org/licenses/by-nc/4.0/","page":"391-404","source":"DOI.org (Crossref)","title":"Peran Self-Esteem Terhadap Psychological Well-being Remaja Korban Bullying","volume":"9","author":[{"family":"Urrohmi","given":"Fatin Lu’lu’"},{"family":"Safaria","given":"Triantoro"}],"issued":{"date-parts":[["2025",12,30]]}}}],"schema":"https://github.com/citation-style-language/schema/raw/master/csl-citation.json"} </w:instrText>
      </w:r>
      <w:r>
        <w:fldChar w:fldCharType="separate"/>
      </w:r>
      <w:r w:rsidRPr="0051797F">
        <w:rPr>
          <w:rFonts w:ascii="Calibri" w:hAnsi="Calibri" w:cs="Calibri"/>
          <w:szCs w:val="24"/>
        </w:rPr>
        <w:t xml:space="preserve">Fatin Lu’lu’ Urrohmi and Triantoro Safaria, “Peran Self-Esteem Terhadap Psychological Well-Being Remaja Korban Bullying,” </w:t>
      </w:r>
      <w:r w:rsidRPr="0051797F">
        <w:rPr>
          <w:rFonts w:ascii="Calibri" w:hAnsi="Calibri" w:cs="Calibri"/>
          <w:i/>
          <w:iCs/>
          <w:szCs w:val="24"/>
        </w:rPr>
        <w:t>Humanitas (Jurnal Psikologi)</w:t>
      </w:r>
      <w:r w:rsidRPr="0051797F">
        <w:rPr>
          <w:rFonts w:ascii="Calibri" w:hAnsi="Calibri" w:cs="Calibri"/>
          <w:szCs w:val="24"/>
        </w:rPr>
        <w:t xml:space="preserve"> 9, no. 3 (2025): 391–404, https://doi.org/10.28932/humanitas.v9i3.10419.</w:t>
      </w:r>
      <w:r>
        <w:fldChar w:fldCharType="end"/>
      </w:r>
    </w:p>
  </w:footnote>
  <w:footnote w:id="14">
    <w:p w14:paraId="22E82223" w14:textId="4C1EFCB5" w:rsidR="00A252F3" w:rsidRPr="00792D75" w:rsidRDefault="00A252F3" w:rsidP="00792D75">
      <w:pPr>
        <w:pStyle w:val="FootnoteText"/>
        <w:rPr>
          <w:lang w:val="en-ID"/>
        </w:rPr>
      </w:pPr>
      <w:r>
        <w:rPr>
          <w:rStyle w:val="FootnoteReference"/>
        </w:rPr>
        <w:footnoteRef/>
      </w:r>
      <w:r>
        <w:t xml:space="preserve"> </w:t>
      </w:r>
      <w:r>
        <w:fldChar w:fldCharType="begin"/>
      </w:r>
      <w:r>
        <w:instrText xml:space="preserve"> ADDIN ZOTERO_ITEM CSL_CITATION {"citationID":"mAGqU0fN","properties":{"formattedCitation":"Nabilla et al., \\uc0\\u8220{}TINGKAT SELF-ESTEEM PADA REMAJA SMA/SMK.\\uc0\\u8221{}","plainCitation":"Nabilla et al., “TINGKAT SELF-ESTEEM PADA REMAJA SMA/SMK.”","noteIndex":14},"citationItems":[{"id":29,"uris":["http://zotero.org/users/local/0kikwIJf/items/AZCNS2Z3"],"itemData":{"id":29,"type":"article-journal","abstract":"Self-esteem berperan penting pada masa remaja. Self-esteem yang tinggi dapat membuat remaja menyatakan dirinya sebagai seseorang yang cukup baik dan cenderung lebih menghargai dirinya sendiri. Sebaliknya, Self-esteem yang rendah telah terbukti menjadi penyebab munculnya berbagai fenomena negatif dalam kehidupan remaja, seperti depresi, kecemasan hingga bunuh diri. Untuk dapat menentukan penanganan yang tepat sasaran, penting untuk dilihat bagaimana tingkat self-esteem pada remaja. Tujuan penelitian ini adalah untuk mengetahui tingkat self-esteem remaja SMA/SMK. Teknik pengambilan sampel menggunakan purposive sampling dengan total sampel penelitian yaitu 55 responden. Kuesioner Rosenberg Self- esteem Scale (RSES) yang diadaptasi kedalam Bahasa indonesia oleh peneliti terdahulu digunakan untuk mengumpulkan data. Hasil penelitian didapati banyak remaja yang memiliki tingkat self-esteem yang sedang yaitu sebanyak 52 responden. Dengan demikian, hal ini menunjukkan bahwa sebagian besar remaja SMA memiliki persepsi positif terhadap diri mereka sendiri, namun masih terdapat ruang untuk meningkatkan self-esteem mereka lebih lanjut.","container-title":"Jurnal Ilmiah Zona Psikologi","DOI":"10.37776/jizp.v7i1.1591","ISSN":"2798-9321, 2654-8496","issue":"1","journalAbbreviation":"J. Ilmiah Zona Psikologi","license":"http://creativecommons.org/licenses/by-sa/4.0","source":"DOI.org (Crossref)","title":"TINGKAT SELF-ESTEEM PADA REMAJA SMA/SMK","URL":"https://ejurnal.univbatam.ac.id/index.php/zonapsikologi/article/view/1591","volume":"7","author":[{"family":"Nabilla","given":"Shintya"},{"literal":"Nur Hafidza Fitri"},{"literal":"Rismaida P.A.Napitupulu"}],"accessed":{"date-parts":[["2026",8,22]]},"issued":{"date-parts":[["2024",11,13]]}}}],"schema":"https://github.com/citation-style-language/schema/raw/master/csl-citation.json"} </w:instrText>
      </w:r>
      <w:r>
        <w:fldChar w:fldCharType="separate"/>
      </w:r>
      <w:r w:rsidRPr="00792D75">
        <w:rPr>
          <w:rFonts w:ascii="Calibri" w:hAnsi="Calibri" w:cs="Calibri"/>
          <w:szCs w:val="24"/>
        </w:rPr>
        <w:t>Nabilla et al., “TINGKAT SELF-ESTEEM PADA REMAJA SMA/SMK.”</w:t>
      </w:r>
      <w:r>
        <w:fldChar w:fldCharType="end"/>
      </w:r>
    </w:p>
  </w:footnote>
  <w:footnote w:id="15">
    <w:p w14:paraId="2F445D7E" w14:textId="770BDAA1" w:rsidR="00A252F3" w:rsidRPr="00D70960" w:rsidRDefault="00A252F3" w:rsidP="00D70960">
      <w:pPr>
        <w:pStyle w:val="FootnoteText"/>
        <w:rPr>
          <w:lang w:val="en-ID"/>
        </w:rPr>
      </w:pPr>
      <w:r>
        <w:rPr>
          <w:rStyle w:val="FootnoteReference"/>
        </w:rPr>
        <w:footnoteRef/>
      </w:r>
      <w:r>
        <w:t xml:space="preserve"> </w:t>
      </w:r>
      <w:r>
        <w:fldChar w:fldCharType="begin"/>
      </w:r>
      <w:r>
        <w:instrText xml:space="preserve"> ADDIN ZOTERO_ITEM CSL_CITATION {"citationID":"ARJAhHbP","properties":{"formattedCitation":"Liliyana Sari et al., \\uc0\\u8220{}Peran Self-Efficacy Akademik Terhadap Resiliensi Akademik Pada Mahasiswa Tahun Pertama,\\uc0\\u8221{} {\\i{}Jurnal Consulenza\\uc0\\u8239{}: Jurnal Bimbingan Konseling Dan Psikologi} 5, no. 2 (2022): 217\\uc0\\u8211{}25, https://doi.org/10.56013/jcbkp.v5i2.1526.","plainCitation":"Liliyana Sari et al., “Peran Self-Efficacy Akademik Terhadap Resiliensi Akademik Pada Mahasiswa Tahun Pertama,” Jurnal Consulenza : Jurnal Bimbingan Konseling Dan Psikologi 5, no. 2 (2022): 217–25, https://doi.org/10.56013/jcbkp.v5i2.1526.","noteIndex":14},"citationItems":[{"id":34,"uris":["http://zotero.org/users/local/0kikwIJf/items/WN99VJTS"],"itemData":{"id":34,"type":"article-journal","abstract":"Academic resilience becomes an important psychological factor that can help first-year undergraduate students in facing various challenges in the early period of university. Some researchers reported that self-efficacy has a role in the formation of resilience in individuals. The present study attempted to investigate the role of academic self-efficacy in academic resilience among the first-year undergraduate students. A total of 400 students (61.75% female) in Universitas Andalas were recruited as research subjects through the purposive sampling technique. Measures used in the study were the Academic Resilience Scale-30 (ARS-30) adapted from Cassidy (2016) and the Academic Self-efficacy Scale was constructed based on the theory of Bandura (1997). The simple linear regression analysis results showed that academic self-efficacy had a significant and positive effect on academic resilience by about 60.2%. Therefore, the level of academic self-efficacy among first-year undergraduate students had an important role in increasing the level of academic resilience in facing the university life. In addition, the current study also found that students in this research had a moderate level of academic self-efficacy and academic resilience.\nKeywords: Academic Resilience; Academic Self-Efficacy; First-Year Undergraduate Students","container-title":"Jurnal Consulenza : Jurnal Bimbingan Konseling dan Psikologi","DOI":"10.56013/jcbkp.v5i2.1526","ISSN":"2623-033X, 2623-0348","issue":"2","journalAbbreviation":"J. Con. J. Bim. Kon. Psi.","page":"217-225","source":"DOI.org (Crossref)","title":"Peran Self-Efficacy Akademik terhadap Resiliensi Akademik pada Mahasiswa Tahun Pertama","volume":"5","author":[{"family":"Sari","given":"Liliyana"},{"family":"Afifah","given":"Nurul"},{"family":"Purna","given":"Rozi Sastra"}],"issued":{"date-parts":[["2022",9,30]]}}}],"schema":"https://github.com/citation-style-language/schema/raw/master/csl-citation.json"} </w:instrText>
      </w:r>
      <w:r>
        <w:fldChar w:fldCharType="separate"/>
      </w:r>
      <w:r w:rsidRPr="00D70960">
        <w:rPr>
          <w:rFonts w:ascii="Calibri" w:hAnsi="Calibri" w:cs="Calibri"/>
          <w:szCs w:val="24"/>
        </w:rPr>
        <w:t xml:space="preserve">Liliyana Sari et al., “Peran Self-Efficacy Akademik Terhadap Resiliensi Akademik Pada Mahasiswa Tahun Pertama,” </w:t>
      </w:r>
      <w:r w:rsidRPr="00D70960">
        <w:rPr>
          <w:rFonts w:ascii="Calibri" w:hAnsi="Calibri" w:cs="Calibri"/>
          <w:i/>
          <w:iCs/>
          <w:szCs w:val="24"/>
        </w:rPr>
        <w:t>Jurnal Consulenza : Jurnal Bimbingan Konseling Dan Psikologi</w:t>
      </w:r>
      <w:r w:rsidRPr="00D70960">
        <w:rPr>
          <w:rFonts w:ascii="Calibri" w:hAnsi="Calibri" w:cs="Calibri"/>
          <w:szCs w:val="24"/>
        </w:rPr>
        <w:t xml:space="preserve"> 5, no. 2 (2022): 217–25, https://doi.org/10.56013/jcbkp.v5i2.1526.</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B2428"/>
    <w:multiLevelType w:val="hybridMultilevel"/>
    <w:tmpl w:val="C65E88D2"/>
    <w:lvl w:ilvl="0" w:tplc="54F25D94">
      <w:start w:val="1"/>
      <w:numFmt w:val="upperLetter"/>
      <w:lvlText w:val="%1."/>
      <w:lvlJc w:val="left"/>
      <w:pPr>
        <w:ind w:left="2792" w:hanging="360"/>
      </w:pPr>
      <w:rPr>
        <w:rFonts w:asciiTheme="majorBidi" w:eastAsiaTheme="minorHAnsi" w:hAnsiTheme="majorBidi" w:cstheme="majorBidi" w:hint="default"/>
        <w:color w:val="auto"/>
        <w:sz w:val="24"/>
        <w:u w:val="none"/>
      </w:rPr>
    </w:lvl>
    <w:lvl w:ilvl="1" w:tplc="38090019" w:tentative="1">
      <w:start w:val="1"/>
      <w:numFmt w:val="lowerLetter"/>
      <w:lvlText w:val="%2."/>
      <w:lvlJc w:val="left"/>
      <w:pPr>
        <w:ind w:left="3512" w:hanging="360"/>
      </w:pPr>
    </w:lvl>
    <w:lvl w:ilvl="2" w:tplc="3809001B" w:tentative="1">
      <w:start w:val="1"/>
      <w:numFmt w:val="lowerRoman"/>
      <w:lvlText w:val="%3."/>
      <w:lvlJc w:val="right"/>
      <w:pPr>
        <w:ind w:left="4232" w:hanging="180"/>
      </w:pPr>
    </w:lvl>
    <w:lvl w:ilvl="3" w:tplc="3809000F" w:tentative="1">
      <w:start w:val="1"/>
      <w:numFmt w:val="decimal"/>
      <w:lvlText w:val="%4."/>
      <w:lvlJc w:val="left"/>
      <w:pPr>
        <w:ind w:left="4952" w:hanging="360"/>
      </w:pPr>
    </w:lvl>
    <w:lvl w:ilvl="4" w:tplc="38090019" w:tentative="1">
      <w:start w:val="1"/>
      <w:numFmt w:val="lowerLetter"/>
      <w:lvlText w:val="%5."/>
      <w:lvlJc w:val="left"/>
      <w:pPr>
        <w:ind w:left="5672" w:hanging="360"/>
      </w:pPr>
    </w:lvl>
    <w:lvl w:ilvl="5" w:tplc="3809001B" w:tentative="1">
      <w:start w:val="1"/>
      <w:numFmt w:val="lowerRoman"/>
      <w:lvlText w:val="%6."/>
      <w:lvlJc w:val="right"/>
      <w:pPr>
        <w:ind w:left="6392" w:hanging="180"/>
      </w:pPr>
    </w:lvl>
    <w:lvl w:ilvl="6" w:tplc="3809000F" w:tentative="1">
      <w:start w:val="1"/>
      <w:numFmt w:val="decimal"/>
      <w:lvlText w:val="%7."/>
      <w:lvlJc w:val="left"/>
      <w:pPr>
        <w:ind w:left="7112" w:hanging="360"/>
      </w:pPr>
    </w:lvl>
    <w:lvl w:ilvl="7" w:tplc="38090019" w:tentative="1">
      <w:start w:val="1"/>
      <w:numFmt w:val="lowerLetter"/>
      <w:lvlText w:val="%8."/>
      <w:lvlJc w:val="left"/>
      <w:pPr>
        <w:ind w:left="7832" w:hanging="360"/>
      </w:pPr>
    </w:lvl>
    <w:lvl w:ilvl="8" w:tplc="3809001B" w:tentative="1">
      <w:start w:val="1"/>
      <w:numFmt w:val="lowerRoman"/>
      <w:lvlText w:val="%9."/>
      <w:lvlJc w:val="right"/>
      <w:pPr>
        <w:ind w:left="8552" w:hanging="180"/>
      </w:pPr>
    </w:lvl>
  </w:abstractNum>
  <w:abstractNum w:abstractNumId="1" w15:restartNumberingAfterBreak="0">
    <w:nsid w:val="071309BF"/>
    <w:multiLevelType w:val="hybridMultilevel"/>
    <w:tmpl w:val="948C25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463DF"/>
    <w:multiLevelType w:val="hybridMultilevel"/>
    <w:tmpl w:val="8ACC534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3F728A2"/>
    <w:multiLevelType w:val="hybridMultilevel"/>
    <w:tmpl w:val="FE023C3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4257424"/>
    <w:multiLevelType w:val="hybridMultilevel"/>
    <w:tmpl w:val="2BDABDC2"/>
    <w:lvl w:ilvl="0" w:tplc="AF82B2F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1E112504"/>
    <w:multiLevelType w:val="hybridMultilevel"/>
    <w:tmpl w:val="F12E355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0DE2492"/>
    <w:multiLevelType w:val="hybridMultilevel"/>
    <w:tmpl w:val="9A1A53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4B111C"/>
    <w:multiLevelType w:val="hybridMultilevel"/>
    <w:tmpl w:val="BDDE9E4E"/>
    <w:lvl w:ilvl="0" w:tplc="452E876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2DA54855"/>
    <w:multiLevelType w:val="hybridMultilevel"/>
    <w:tmpl w:val="8EDAB6D2"/>
    <w:lvl w:ilvl="0" w:tplc="4336D46E">
      <w:start w:val="1"/>
      <w:numFmt w:val="lowerLetter"/>
      <w:lvlText w:val="%1)"/>
      <w:lvlJc w:val="left"/>
      <w:pPr>
        <w:ind w:left="720" w:hanging="360"/>
      </w:pPr>
      <w:rPr>
        <w:rFonts w:asciiTheme="majorBidi" w:eastAsiaTheme="minorHAnsi" w:hAnsiTheme="majorBidi" w:cstheme="maj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0879F0"/>
    <w:multiLevelType w:val="hybridMultilevel"/>
    <w:tmpl w:val="90DA95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0929D3"/>
    <w:multiLevelType w:val="hybridMultilevel"/>
    <w:tmpl w:val="C2E8D5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8D3C35"/>
    <w:multiLevelType w:val="hybridMultilevel"/>
    <w:tmpl w:val="6EB0D96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3E2437AB"/>
    <w:multiLevelType w:val="hybridMultilevel"/>
    <w:tmpl w:val="EC5C0B8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F991F6F"/>
    <w:multiLevelType w:val="hybridMultilevel"/>
    <w:tmpl w:val="261C5D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F31077"/>
    <w:multiLevelType w:val="multilevel"/>
    <w:tmpl w:val="619ABB54"/>
    <w:lvl w:ilvl="0">
      <w:start w:val="1"/>
      <w:numFmt w:val="decimal"/>
      <w:lvlText w:val="%1."/>
      <w:lvlJc w:val="left"/>
      <w:pPr>
        <w:ind w:left="360" w:hanging="360"/>
      </w:pPr>
      <w:rPr>
        <w:rFonts w:hint="default"/>
      </w:rPr>
    </w:lvl>
    <w:lvl w:ilvl="1">
      <w:start w:val="1"/>
      <w:numFmt w:val="decimal"/>
      <w:pStyle w:val="Heading3"/>
      <w:lvlText w:val="%1.%2."/>
      <w:lvlJc w:val="left"/>
      <w:pPr>
        <w:ind w:left="12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B5D6509"/>
    <w:multiLevelType w:val="hybridMultilevel"/>
    <w:tmpl w:val="E3BC638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8019DD"/>
    <w:multiLevelType w:val="hybridMultilevel"/>
    <w:tmpl w:val="DC043628"/>
    <w:lvl w:ilvl="0" w:tplc="210C379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 w15:restartNumberingAfterBreak="0">
    <w:nsid w:val="58992E20"/>
    <w:multiLevelType w:val="multilevel"/>
    <w:tmpl w:val="7F4C10F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A6E6A4B"/>
    <w:multiLevelType w:val="hybridMultilevel"/>
    <w:tmpl w:val="279CED9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63B67B80"/>
    <w:multiLevelType w:val="hybridMultilevel"/>
    <w:tmpl w:val="91D646C0"/>
    <w:lvl w:ilvl="0" w:tplc="8A2EA4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A9C216B"/>
    <w:multiLevelType w:val="hybridMultilevel"/>
    <w:tmpl w:val="EB62A150"/>
    <w:lvl w:ilvl="0" w:tplc="FC32AFD4">
      <w:start w:val="1"/>
      <w:numFmt w:val="decimal"/>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C2A65AE"/>
    <w:multiLevelType w:val="hybridMultilevel"/>
    <w:tmpl w:val="8DC076A2"/>
    <w:lvl w:ilvl="0" w:tplc="7DBCFA3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5B16B9C"/>
    <w:multiLevelType w:val="hybridMultilevel"/>
    <w:tmpl w:val="9EF0E720"/>
    <w:lvl w:ilvl="0" w:tplc="B6B007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5F7671B"/>
    <w:multiLevelType w:val="multilevel"/>
    <w:tmpl w:val="78AA9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73614F0"/>
    <w:multiLevelType w:val="hybridMultilevel"/>
    <w:tmpl w:val="0082B906"/>
    <w:lvl w:ilvl="0" w:tplc="10D87F3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5" w15:restartNumberingAfterBreak="0">
    <w:nsid w:val="7A7369CA"/>
    <w:multiLevelType w:val="hybridMultilevel"/>
    <w:tmpl w:val="2612FD0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7C482D93"/>
    <w:multiLevelType w:val="hybridMultilevel"/>
    <w:tmpl w:val="16E0113E"/>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num w:numId="1">
    <w:abstractNumId w:val="13"/>
  </w:num>
  <w:num w:numId="2">
    <w:abstractNumId w:val="14"/>
  </w:num>
  <w:num w:numId="3">
    <w:abstractNumId w:val="20"/>
  </w:num>
  <w:num w:numId="4">
    <w:abstractNumId w:val="10"/>
  </w:num>
  <w:num w:numId="5">
    <w:abstractNumId w:val="3"/>
  </w:num>
  <w:num w:numId="6">
    <w:abstractNumId w:val="19"/>
  </w:num>
  <w:num w:numId="7">
    <w:abstractNumId w:val="1"/>
  </w:num>
  <w:num w:numId="8">
    <w:abstractNumId w:val="12"/>
  </w:num>
  <w:num w:numId="9">
    <w:abstractNumId w:val="22"/>
  </w:num>
  <w:num w:numId="10">
    <w:abstractNumId w:val="9"/>
  </w:num>
  <w:num w:numId="11">
    <w:abstractNumId w:val="26"/>
  </w:num>
  <w:num w:numId="12">
    <w:abstractNumId w:val="6"/>
  </w:num>
  <w:num w:numId="13">
    <w:abstractNumId w:val="8"/>
  </w:num>
  <w:num w:numId="14">
    <w:abstractNumId w:val="21"/>
  </w:num>
  <w:num w:numId="15">
    <w:abstractNumId w:val="7"/>
  </w:num>
  <w:num w:numId="16">
    <w:abstractNumId w:val="11"/>
  </w:num>
  <w:num w:numId="17">
    <w:abstractNumId w:val="25"/>
  </w:num>
  <w:num w:numId="18">
    <w:abstractNumId w:val="24"/>
  </w:num>
  <w:num w:numId="19">
    <w:abstractNumId w:val="5"/>
  </w:num>
  <w:num w:numId="20">
    <w:abstractNumId w:val="16"/>
  </w:num>
  <w:num w:numId="21">
    <w:abstractNumId w:val="0"/>
  </w:num>
  <w:num w:numId="22">
    <w:abstractNumId w:val="18"/>
  </w:num>
  <w:num w:numId="23">
    <w:abstractNumId w:val="4"/>
  </w:num>
  <w:num w:numId="24">
    <w:abstractNumId w:val="2"/>
  </w:num>
  <w:num w:numId="25">
    <w:abstractNumId w:val="17"/>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33A"/>
    <w:rsid w:val="00000FEE"/>
    <w:rsid w:val="00004B57"/>
    <w:rsid w:val="000175AB"/>
    <w:rsid w:val="000227D5"/>
    <w:rsid w:val="00024225"/>
    <w:rsid w:val="00042896"/>
    <w:rsid w:val="000449B7"/>
    <w:rsid w:val="0005448C"/>
    <w:rsid w:val="000554E6"/>
    <w:rsid w:val="00062BDD"/>
    <w:rsid w:val="00092BD4"/>
    <w:rsid w:val="000B2903"/>
    <w:rsid w:val="000B3AD4"/>
    <w:rsid w:val="000C6982"/>
    <w:rsid w:val="000C6C5B"/>
    <w:rsid w:val="000E32D4"/>
    <w:rsid w:val="00115B35"/>
    <w:rsid w:val="00117FD7"/>
    <w:rsid w:val="00140317"/>
    <w:rsid w:val="001529E9"/>
    <w:rsid w:val="00153793"/>
    <w:rsid w:val="001567AB"/>
    <w:rsid w:val="00162885"/>
    <w:rsid w:val="00186372"/>
    <w:rsid w:val="00187403"/>
    <w:rsid w:val="001B0B50"/>
    <w:rsid w:val="001C0B90"/>
    <w:rsid w:val="001C49DD"/>
    <w:rsid w:val="001D44F9"/>
    <w:rsid w:val="001E4F6A"/>
    <w:rsid w:val="001E51BF"/>
    <w:rsid w:val="001E64A3"/>
    <w:rsid w:val="001F07BE"/>
    <w:rsid w:val="001F40C5"/>
    <w:rsid w:val="001F4E39"/>
    <w:rsid w:val="001F6A05"/>
    <w:rsid w:val="00222E03"/>
    <w:rsid w:val="00223F85"/>
    <w:rsid w:val="00244459"/>
    <w:rsid w:val="0025125F"/>
    <w:rsid w:val="002738E8"/>
    <w:rsid w:val="002D0CEC"/>
    <w:rsid w:val="002D2A25"/>
    <w:rsid w:val="002D7884"/>
    <w:rsid w:val="002E1712"/>
    <w:rsid w:val="002E3FD9"/>
    <w:rsid w:val="003138C9"/>
    <w:rsid w:val="003424FF"/>
    <w:rsid w:val="0034654D"/>
    <w:rsid w:val="003719E4"/>
    <w:rsid w:val="003A1129"/>
    <w:rsid w:val="003A4A1B"/>
    <w:rsid w:val="003D20A9"/>
    <w:rsid w:val="003E409E"/>
    <w:rsid w:val="003F197A"/>
    <w:rsid w:val="0040057E"/>
    <w:rsid w:val="00400C4C"/>
    <w:rsid w:val="0040150C"/>
    <w:rsid w:val="0040721B"/>
    <w:rsid w:val="004244C6"/>
    <w:rsid w:val="0042785C"/>
    <w:rsid w:val="00443E78"/>
    <w:rsid w:val="004444F4"/>
    <w:rsid w:val="00460799"/>
    <w:rsid w:val="00480753"/>
    <w:rsid w:val="0048729C"/>
    <w:rsid w:val="004B1422"/>
    <w:rsid w:val="004B68C1"/>
    <w:rsid w:val="004C113E"/>
    <w:rsid w:val="004C12FB"/>
    <w:rsid w:val="004C1936"/>
    <w:rsid w:val="004D4097"/>
    <w:rsid w:val="004E5CCC"/>
    <w:rsid w:val="005010DE"/>
    <w:rsid w:val="0050401D"/>
    <w:rsid w:val="00515550"/>
    <w:rsid w:val="0051797F"/>
    <w:rsid w:val="005275FE"/>
    <w:rsid w:val="00535606"/>
    <w:rsid w:val="00537719"/>
    <w:rsid w:val="00561A93"/>
    <w:rsid w:val="00563A0C"/>
    <w:rsid w:val="00573F19"/>
    <w:rsid w:val="005849BB"/>
    <w:rsid w:val="00594582"/>
    <w:rsid w:val="005A1D24"/>
    <w:rsid w:val="005A34CF"/>
    <w:rsid w:val="005C6405"/>
    <w:rsid w:val="005C737D"/>
    <w:rsid w:val="005D3FBB"/>
    <w:rsid w:val="0065042B"/>
    <w:rsid w:val="0065052B"/>
    <w:rsid w:val="00661DFC"/>
    <w:rsid w:val="00666CF8"/>
    <w:rsid w:val="00676DDD"/>
    <w:rsid w:val="006B0CB1"/>
    <w:rsid w:val="006B7E89"/>
    <w:rsid w:val="006D4226"/>
    <w:rsid w:val="006F0130"/>
    <w:rsid w:val="006F451A"/>
    <w:rsid w:val="00702CC9"/>
    <w:rsid w:val="00716B5C"/>
    <w:rsid w:val="00724414"/>
    <w:rsid w:val="007542B5"/>
    <w:rsid w:val="00763EBF"/>
    <w:rsid w:val="0077706F"/>
    <w:rsid w:val="00780ED3"/>
    <w:rsid w:val="00786B04"/>
    <w:rsid w:val="0079172F"/>
    <w:rsid w:val="00792D75"/>
    <w:rsid w:val="007F5128"/>
    <w:rsid w:val="007F7247"/>
    <w:rsid w:val="00870959"/>
    <w:rsid w:val="008832AC"/>
    <w:rsid w:val="008846F8"/>
    <w:rsid w:val="008A26CF"/>
    <w:rsid w:val="008C4DE2"/>
    <w:rsid w:val="008E18DE"/>
    <w:rsid w:val="008E4581"/>
    <w:rsid w:val="008E46E0"/>
    <w:rsid w:val="008F1596"/>
    <w:rsid w:val="00902006"/>
    <w:rsid w:val="00910804"/>
    <w:rsid w:val="00916695"/>
    <w:rsid w:val="00937EC6"/>
    <w:rsid w:val="00940435"/>
    <w:rsid w:val="00963F1F"/>
    <w:rsid w:val="00984069"/>
    <w:rsid w:val="00984729"/>
    <w:rsid w:val="009A3BCA"/>
    <w:rsid w:val="009D5DF4"/>
    <w:rsid w:val="009F01B1"/>
    <w:rsid w:val="00A02142"/>
    <w:rsid w:val="00A252F3"/>
    <w:rsid w:val="00A6090F"/>
    <w:rsid w:val="00A827CB"/>
    <w:rsid w:val="00AB0502"/>
    <w:rsid w:val="00AB41DD"/>
    <w:rsid w:val="00AF18EE"/>
    <w:rsid w:val="00B0148B"/>
    <w:rsid w:val="00B07B42"/>
    <w:rsid w:val="00B1332B"/>
    <w:rsid w:val="00B1636B"/>
    <w:rsid w:val="00B65463"/>
    <w:rsid w:val="00BB7F21"/>
    <w:rsid w:val="00BD737E"/>
    <w:rsid w:val="00BE2DA4"/>
    <w:rsid w:val="00C029D9"/>
    <w:rsid w:val="00C04F3F"/>
    <w:rsid w:val="00C27FD3"/>
    <w:rsid w:val="00C44EA4"/>
    <w:rsid w:val="00C57919"/>
    <w:rsid w:val="00C803E8"/>
    <w:rsid w:val="00C81FA8"/>
    <w:rsid w:val="00C96497"/>
    <w:rsid w:val="00CA427E"/>
    <w:rsid w:val="00CC12E9"/>
    <w:rsid w:val="00CC73CA"/>
    <w:rsid w:val="00D06D6E"/>
    <w:rsid w:val="00D257AD"/>
    <w:rsid w:val="00D35687"/>
    <w:rsid w:val="00D368F3"/>
    <w:rsid w:val="00D43A4F"/>
    <w:rsid w:val="00D57057"/>
    <w:rsid w:val="00D6148D"/>
    <w:rsid w:val="00D70960"/>
    <w:rsid w:val="00D72AD2"/>
    <w:rsid w:val="00D746D2"/>
    <w:rsid w:val="00D937CC"/>
    <w:rsid w:val="00DA0EF6"/>
    <w:rsid w:val="00DC0C06"/>
    <w:rsid w:val="00DC633A"/>
    <w:rsid w:val="00DF3E47"/>
    <w:rsid w:val="00E10D44"/>
    <w:rsid w:val="00E20F6C"/>
    <w:rsid w:val="00E47876"/>
    <w:rsid w:val="00E748A3"/>
    <w:rsid w:val="00E905FE"/>
    <w:rsid w:val="00EA5E02"/>
    <w:rsid w:val="00EC7573"/>
    <w:rsid w:val="00F002FC"/>
    <w:rsid w:val="00F01822"/>
    <w:rsid w:val="00F04E37"/>
    <w:rsid w:val="00F26BC2"/>
    <w:rsid w:val="00F571F2"/>
    <w:rsid w:val="00F6268E"/>
    <w:rsid w:val="00F70D1A"/>
    <w:rsid w:val="00F72E30"/>
    <w:rsid w:val="00F968A4"/>
    <w:rsid w:val="00FA1978"/>
    <w:rsid w:val="00FA4C75"/>
    <w:rsid w:val="00FB1B33"/>
    <w:rsid w:val="00FC034A"/>
    <w:rsid w:val="00FC2C08"/>
    <w:rsid w:val="00FC75FC"/>
    <w:rsid w:val="00FD226C"/>
    <w:rsid w:val="00FD28A0"/>
    <w:rsid w:val="00FD7AFF"/>
    <w:rsid w:val="00FD7C77"/>
    <w:rsid w:val="00FF7C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BDB71"/>
  <w15:chartTrackingRefBased/>
  <w15:docId w15:val="{6EFA4346-449A-407A-B01E-82ABBD5FF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D226C"/>
    <w:pPr>
      <w:spacing w:line="276" w:lineRule="auto"/>
      <w:jc w:val="center"/>
      <w:outlineLvl w:val="0"/>
    </w:pPr>
    <w:rPr>
      <w:rFonts w:ascii="Times New Roman" w:hAnsi="Times New Roman" w:cs="Times New Roman"/>
      <w:b/>
      <w:bCs/>
      <w:sz w:val="28"/>
      <w:szCs w:val="28"/>
      <w:lang w:val="id-ID"/>
    </w:rPr>
  </w:style>
  <w:style w:type="paragraph" w:styleId="Heading2">
    <w:name w:val="heading 2"/>
    <w:basedOn w:val="ListParagraph"/>
    <w:next w:val="Normal"/>
    <w:link w:val="Heading2Char"/>
    <w:uiPriority w:val="9"/>
    <w:unhideWhenUsed/>
    <w:qFormat/>
    <w:rsid w:val="00B1636B"/>
    <w:pPr>
      <w:spacing w:after="0" w:line="240" w:lineRule="auto"/>
      <w:ind w:left="0"/>
      <w:jc w:val="both"/>
      <w:outlineLvl w:val="1"/>
    </w:pPr>
    <w:rPr>
      <w:rFonts w:ascii="Times New Roman" w:eastAsia="Times New Roman" w:hAnsi="Times New Roman" w:cs="Times New Roman"/>
      <w:b/>
      <w:bCs/>
      <w:kern w:val="0"/>
      <w14:ligatures w14:val="none"/>
    </w:rPr>
  </w:style>
  <w:style w:type="paragraph" w:styleId="Heading3">
    <w:name w:val="heading 3"/>
    <w:basedOn w:val="Normal"/>
    <w:next w:val="Normal"/>
    <w:link w:val="Heading3Char"/>
    <w:uiPriority w:val="9"/>
    <w:unhideWhenUsed/>
    <w:qFormat/>
    <w:rsid w:val="00187403"/>
    <w:pPr>
      <w:keepNext/>
      <w:keepLines/>
      <w:numPr>
        <w:ilvl w:val="1"/>
        <w:numId w:val="2"/>
      </w:numPr>
      <w:spacing w:before="160" w:after="80" w:line="360" w:lineRule="auto"/>
      <w:outlineLvl w:val="2"/>
    </w:pPr>
    <w:rPr>
      <w:rFonts w:asciiTheme="majorBidi" w:eastAsiaTheme="majorEastAsia" w:hAnsiTheme="majorBidi" w:cstheme="majorBidi"/>
      <w:b/>
      <w:color w:val="000000" w:themeColor="text1"/>
      <w:szCs w:val="28"/>
    </w:rPr>
  </w:style>
  <w:style w:type="paragraph" w:styleId="Heading4">
    <w:name w:val="heading 4"/>
    <w:basedOn w:val="Normal"/>
    <w:next w:val="Normal"/>
    <w:link w:val="Heading4Char"/>
    <w:uiPriority w:val="9"/>
    <w:semiHidden/>
    <w:unhideWhenUsed/>
    <w:qFormat/>
    <w:rsid w:val="00DC633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C633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C63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63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63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63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226C"/>
    <w:rPr>
      <w:rFonts w:ascii="Times New Roman" w:hAnsi="Times New Roman" w:cs="Times New Roman"/>
      <w:b/>
      <w:bCs/>
      <w:sz w:val="28"/>
      <w:szCs w:val="28"/>
      <w:lang w:val="id-ID"/>
    </w:rPr>
  </w:style>
  <w:style w:type="character" w:customStyle="1" w:styleId="Heading2Char">
    <w:name w:val="Heading 2 Char"/>
    <w:basedOn w:val="DefaultParagraphFont"/>
    <w:link w:val="Heading2"/>
    <w:uiPriority w:val="9"/>
    <w:rsid w:val="00B1636B"/>
    <w:rPr>
      <w:rFonts w:ascii="Times New Roman" w:eastAsia="Times New Roman" w:hAnsi="Times New Roman" w:cs="Times New Roman"/>
      <w:b/>
      <w:bCs/>
      <w:kern w:val="0"/>
      <w14:ligatures w14:val="none"/>
    </w:rPr>
  </w:style>
  <w:style w:type="character" w:customStyle="1" w:styleId="Heading3Char">
    <w:name w:val="Heading 3 Char"/>
    <w:basedOn w:val="DefaultParagraphFont"/>
    <w:link w:val="Heading3"/>
    <w:uiPriority w:val="9"/>
    <w:rsid w:val="00187403"/>
    <w:rPr>
      <w:rFonts w:asciiTheme="majorBidi" w:eastAsiaTheme="majorEastAsia" w:hAnsiTheme="majorBidi" w:cstheme="majorBidi"/>
      <w:b/>
      <w:color w:val="000000" w:themeColor="text1"/>
      <w:szCs w:val="28"/>
    </w:rPr>
  </w:style>
  <w:style w:type="character" w:customStyle="1" w:styleId="Heading4Char">
    <w:name w:val="Heading 4 Char"/>
    <w:basedOn w:val="DefaultParagraphFont"/>
    <w:link w:val="Heading4"/>
    <w:uiPriority w:val="9"/>
    <w:semiHidden/>
    <w:rsid w:val="00DC633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C633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C63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63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63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633A"/>
    <w:rPr>
      <w:rFonts w:eastAsiaTheme="majorEastAsia" w:cstheme="majorBidi"/>
      <w:color w:val="272727" w:themeColor="text1" w:themeTint="D8"/>
    </w:rPr>
  </w:style>
  <w:style w:type="paragraph" w:styleId="Title">
    <w:name w:val="Title"/>
    <w:basedOn w:val="Normal"/>
    <w:next w:val="Normal"/>
    <w:link w:val="TitleChar"/>
    <w:uiPriority w:val="10"/>
    <w:qFormat/>
    <w:rsid w:val="00DC63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63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63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63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633A"/>
    <w:pPr>
      <w:spacing w:before="160"/>
      <w:jc w:val="center"/>
    </w:pPr>
    <w:rPr>
      <w:i/>
      <w:iCs/>
      <w:color w:val="404040" w:themeColor="text1" w:themeTint="BF"/>
    </w:rPr>
  </w:style>
  <w:style w:type="character" w:customStyle="1" w:styleId="QuoteChar">
    <w:name w:val="Quote Char"/>
    <w:basedOn w:val="DefaultParagraphFont"/>
    <w:link w:val="Quote"/>
    <w:uiPriority w:val="29"/>
    <w:rsid w:val="00DC633A"/>
    <w:rPr>
      <w:i/>
      <w:iCs/>
      <w:color w:val="404040" w:themeColor="text1" w:themeTint="BF"/>
    </w:rPr>
  </w:style>
  <w:style w:type="paragraph" w:styleId="ListParagraph">
    <w:name w:val="List Paragraph"/>
    <w:basedOn w:val="Normal"/>
    <w:uiPriority w:val="34"/>
    <w:qFormat/>
    <w:rsid w:val="00DC633A"/>
    <w:pPr>
      <w:ind w:left="720"/>
      <w:contextualSpacing/>
    </w:pPr>
  </w:style>
  <w:style w:type="character" w:styleId="IntenseEmphasis">
    <w:name w:val="Intense Emphasis"/>
    <w:basedOn w:val="DefaultParagraphFont"/>
    <w:uiPriority w:val="21"/>
    <w:qFormat/>
    <w:rsid w:val="00DC633A"/>
    <w:rPr>
      <w:i/>
      <w:iCs/>
      <w:color w:val="2F5496" w:themeColor="accent1" w:themeShade="BF"/>
    </w:rPr>
  </w:style>
  <w:style w:type="paragraph" w:styleId="IntenseQuote">
    <w:name w:val="Intense Quote"/>
    <w:basedOn w:val="Normal"/>
    <w:next w:val="Normal"/>
    <w:link w:val="IntenseQuoteChar"/>
    <w:uiPriority w:val="30"/>
    <w:qFormat/>
    <w:rsid w:val="00DC63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C633A"/>
    <w:rPr>
      <w:i/>
      <w:iCs/>
      <w:color w:val="2F5496" w:themeColor="accent1" w:themeShade="BF"/>
    </w:rPr>
  </w:style>
  <w:style w:type="character" w:styleId="IntenseReference">
    <w:name w:val="Intense Reference"/>
    <w:basedOn w:val="DefaultParagraphFont"/>
    <w:uiPriority w:val="32"/>
    <w:qFormat/>
    <w:rsid w:val="00DC633A"/>
    <w:rPr>
      <w:b/>
      <w:bCs/>
      <w:smallCaps/>
      <w:color w:val="2F5496" w:themeColor="accent1" w:themeShade="BF"/>
      <w:spacing w:val="5"/>
    </w:rPr>
  </w:style>
  <w:style w:type="paragraph" w:styleId="NormalWeb">
    <w:name w:val="Normal (Web)"/>
    <w:basedOn w:val="Normal"/>
    <w:uiPriority w:val="99"/>
    <w:unhideWhenUsed/>
    <w:rsid w:val="00D6148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D6148D"/>
    <w:rPr>
      <w:b/>
      <w:bCs/>
    </w:rPr>
  </w:style>
  <w:style w:type="paragraph" w:styleId="FootnoteText">
    <w:name w:val="footnote text"/>
    <w:basedOn w:val="Normal"/>
    <w:link w:val="FootnoteTextChar"/>
    <w:uiPriority w:val="99"/>
    <w:semiHidden/>
    <w:unhideWhenUsed/>
    <w:rsid w:val="001874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7403"/>
    <w:rPr>
      <w:sz w:val="20"/>
      <w:szCs w:val="20"/>
    </w:rPr>
  </w:style>
  <w:style w:type="character" w:styleId="FootnoteReference">
    <w:name w:val="footnote reference"/>
    <w:basedOn w:val="DefaultParagraphFont"/>
    <w:uiPriority w:val="99"/>
    <w:semiHidden/>
    <w:unhideWhenUsed/>
    <w:rsid w:val="00187403"/>
    <w:rPr>
      <w:vertAlign w:val="superscript"/>
    </w:rPr>
  </w:style>
  <w:style w:type="paragraph" w:styleId="Bibliography">
    <w:name w:val="Bibliography"/>
    <w:basedOn w:val="Normal"/>
    <w:next w:val="Normal"/>
    <w:uiPriority w:val="37"/>
    <w:unhideWhenUsed/>
    <w:rsid w:val="00DF3E47"/>
    <w:pPr>
      <w:spacing w:after="240" w:line="240" w:lineRule="auto"/>
      <w:ind w:left="720" w:hanging="720"/>
    </w:pPr>
  </w:style>
  <w:style w:type="character" w:styleId="Emphasis">
    <w:name w:val="Emphasis"/>
    <w:basedOn w:val="DefaultParagraphFont"/>
    <w:uiPriority w:val="20"/>
    <w:qFormat/>
    <w:rsid w:val="008A26CF"/>
    <w:rPr>
      <w:i/>
      <w:iCs/>
    </w:rPr>
  </w:style>
  <w:style w:type="paragraph" w:styleId="Header">
    <w:name w:val="header"/>
    <w:basedOn w:val="Normal"/>
    <w:link w:val="HeaderChar"/>
    <w:uiPriority w:val="99"/>
    <w:unhideWhenUsed/>
    <w:rsid w:val="004005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057E"/>
  </w:style>
  <w:style w:type="paragraph" w:styleId="Footer">
    <w:name w:val="footer"/>
    <w:basedOn w:val="Normal"/>
    <w:link w:val="FooterChar"/>
    <w:uiPriority w:val="99"/>
    <w:unhideWhenUsed/>
    <w:rsid w:val="004005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057E"/>
  </w:style>
  <w:style w:type="paragraph" w:styleId="TOCHeading">
    <w:name w:val="TOC Heading"/>
    <w:basedOn w:val="Heading1"/>
    <w:next w:val="Normal"/>
    <w:uiPriority w:val="39"/>
    <w:unhideWhenUsed/>
    <w:qFormat/>
    <w:rsid w:val="00910804"/>
    <w:pPr>
      <w:keepNext/>
      <w:keepLines/>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lang w:val="en-US"/>
      <w14:ligatures w14:val="none"/>
    </w:rPr>
  </w:style>
  <w:style w:type="paragraph" w:styleId="TOC1">
    <w:name w:val="toc 1"/>
    <w:basedOn w:val="Normal"/>
    <w:next w:val="Normal"/>
    <w:autoRedefine/>
    <w:uiPriority w:val="39"/>
    <w:unhideWhenUsed/>
    <w:rsid w:val="00910804"/>
    <w:pPr>
      <w:spacing w:after="100"/>
    </w:pPr>
  </w:style>
  <w:style w:type="paragraph" w:styleId="TOC2">
    <w:name w:val="toc 2"/>
    <w:basedOn w:val="Normal"/>
    <w:next w:val="Normal"/>
    <w:autoRedefine/>
    <w:uiPriority w:val="39"/>
    <w:unhideWhenUsed/>
    <w:rsid w:val="00910804"/>
    <w:pPr>
      <w:spacing w:after="100"/>
      <w:ind w:left="240"/>
    </w:pPr>
  </w:style>
  <w:style w:type="paragraph" w:styleId="TOC3">
    <w:name w:val="toc 3"/>
    <w:basedOn w:val="Normal"/>
    <w:next w:val="Normal"/>
    <w:autoRedefine/>
    <w:uiPriority w:val="39"/>
    <w:unhideWhenUsed/>
    <w:rsid w:val="00910804"/>
    <w:pPr>
      <w:spacing w:after="100"/>
      <w:ind w:left="480"/>
    </w:pPr>
  </w:style>
  <w:style w:type="character" w:styleId="Hyperlink">
    <w:name w:val="Hyperlink"/>
    <w:basedOn w:val="DefaultParagraphFont"/>
    <w:uiPriority w:val="99"/>
    <w:unhideWhenUsed/>
    <w:rsid w:val="00910804"/>
    <w:rPr>
      <w:color w:val="0563C1" w:themeColor="hyperlink"/>
      <w:u w:val="single"/>
    </w:rPr>
  </w:style>
  <w:style w:type="character" w:customStyle="1" w:styleId="whitespace-normal">
    <w:name w:val="whitespace-normal"/>
    <w:basedOn w:val="DefaultParagraphFont"/>
    <w:rsid w:val="008C4DE2"/>
  </w:style>
  <w:style w:type="paragraph" w:customStyle="1" w:styleId="isselectedend">
    <w:name w:val="isselectedend"/>
    <w:basedOn w:val="Normal"/>
    <w:rsid w:val="00F04E37"/>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dq2pgselectionanchorcontainer">
    <w:name w:val="pdq2pg_selectionanchorcontainer"/>
    <w:basedOn w:val="Normal"/>
    <w:rsid w:val="00937EC6"/>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21953">
      <w:bodyDiv w:val="1"/>
      <w:marLeft w:val="0"/>
      <w:marRight w:val="0"/>
      <w:marTop w:val="0"/>
      <w:marBottom w:val="0"/>
      <w:divBdr>
        <w:top w:val="none" w:sz="0" w:space="0" w:color="auto"/>
        <w:left w:val="none" w:sz="0" w:space="0" w:color="auto"/>
        <w:bottom w:val="none" w:sz="0" w:space="0" w:color="auto"/>
        <w:right w:val="none" w:sz="0" w:space="0" w:color="auto"/>
      </w:divBdr>
    </w:div>
    <w:div w:id="96953777">
      <w:bodyDiv w:val="1"/>
      <w:marLeft w:val="0"/>
      <w:marRight w:val="0"/>
      <w:marTop w:val="0"/>
      <w:marBottom w:val="0"/>
      <w:divBdr>
        <w:top w:val="none" w:sz="0" w:space="0" w:color="auto"/>
        <w:left w:val="none" w:sz="0" w:space="0" w:color="auto"/>
        <w:bottom w:val="none" w:sz="0" w:space="0" w:color="auto"/>
        <w:right w:val="none" w:sz="0" w:space="0" w:color="auto"/>
      </w:divBdr>
    </w:div>
    <w:div w:id="113064688">
      <w:bodyDiv w:val="1"/>
      <w:marLeft w:val="0"/>
      <w:marRight w:val="0"/>
      <w:marTop w:val="0"/>
      <w:marBottom w:val="0"/>
      <w:divBdr>
        <w:top w:val="none" w:sz="0" w:space="0" w:color="auto"/>
        <w:left w:val="none" w:sz="0" w:space="0" w:color="auto"/>
        <w:bottom w:val="none" w:sz="0" w:space="0" w:color="auto"/>
        <w:right w:val="none" w:sz="0" w:space="0" w:color="auto"/>
      </w:divBdr>
    </w:div>
    <w:div w:id="136727303">
      <w:bodyDiv w:val="1"/>
      <w:marLeft w:val="0"/>
      <w:marRight w:val="0"/>
      <w:marTop w:val="0"/>
      <w:marBottom w:val="0"/>
      <w:divBdr>
        <w:top w:val="none" w:sz="0" w:space="0" w:color="auto"/>
        <w:left w:val="none" w:sz="0" w:space="0" w:color="auto"/>
        <w:bottom w:val="none" w:sz="0" w:space="0" w:color="auto"/>
        <w:right w:val="none" w:sz="0" w:space="0" w:color="auto"/>
      </w:divBdr>
      <w:divsChild>
        <w:div w:id="840657656">
          <w:marLeft w:val="0"/>
          <w:marRight w:val="0"/>
          <w:marTop w:val="0"/>
          <w:marBottom w:val="0"/>
          <w:divBdr>
            <w:top w:val="none" w:sz="0" w:space="0" w:color="auto"/>
            <w:left w:val="none" w:sz="0" w:space="0" w:color="auto"/>
            <w:bottom w:val="none" w:sz="0" w:space="0" w:color="auto"/>
            <w:right w:val="none" w:sz="0" w:space="0" w:color="auto"/>
          </w:divBdr>
        </w:div>
        <w:div w:id="1154563911">
          <w:marLeft w:val="0"/>
          <w:marRight w:val="0"/>
          <w:marTop w:val="0"/>
          <w:marBottom w:val="0"/>
          <w:divBdr>
            <w:top w:val="none" w:sz="0" w:space="0" w:color="auto"/>
            <w:left w:val="none" w:sz="0" w:space="0" w:color="auto"/>
            <w:bottom w:val="none" w:sz="0" w:space="0" w:color="auto"/>
            <w:right w:val="none" w:sz="0" w:space="0" w:color="auto"/>
          </w:divBdr>
        </w:div>
        <w:div w:id="370306067">
          <w:marLeft w:val="0"/>
          <w:marRight w:val="0"/>
          <w:marTop w:val="0"/>
          <w:marBottom w:val="0"/>
          <w:divBdr>
            <w:top w:val="none" w:sz="0" w:space="0" w:color="auto"/>
            <w:left w:val="none" w:sz="0" w:space="0" w:color="auto"/>
            <w:bottom w:val="none" w:sz="0" w:space="0" w:color="auto"/>
            <w:right w:val="none" w:sz="0" w:space="0" w:color="auto"/>
          </w:divBdr>
        </w:div>
        <w:div w:id="917906153">
          <w:marLeft w:val="0"/>
          <w:marRight w:val="0"/>
          <w:marTop w:val="0"/>
          <w:marBottom w:val="0"/>
          <w:divBdr>
            <w:top w:val="none" w:sz="0" w:space="0" w:color="auto"/>
            <w:left w:val="none" w:sz="0" w:space="0" w:color="auto"/>
            <w:bottom w:val="none" w:sz="0" w:space="0" w:color="auto"/>
            <w:right w:val="none" w:sz="0" w:space="0" w:color="auto"/>
          </w:divBdr>
        </w:div>
        <w:div w:id="1385712816">
          <w:marLeft w:val="0"/>
          <w:marRight w:val="0"/>
          <w:marTop w:val="0"/>
          <w:marBottom w:val="0"/>
          <w:divBdr>
            <w:top w:val="none" w:sz="0" w:space="0" w:color="auto"/>
            <w:left w:val="none" w:sz="0" w:space="0" w:color="auto"/>
            <w:bottom w:val="none" w:sz="0" w:space="0" w:color="auto"/>
            <w:right w:val="none" w:sz="0" w:space="0" w:color="auto"/>
          </w:divBdr>
        </w:div>
        <w:div w:id="557933491">
          <w:marLeft w:val="0"/>
          <w:marRight w:val="0"/>
          <w:marTop w:val="0"/>
          <w:marBottom w:val="0"/>
          <w:divBdr>
            <w:top w:val="none" w:sz="0" w:space="0" w:color="auto"/>
            <w:left w:val="none" w:sz="0" w:space="0" w:color="auto"/>
            <w:bottom w:val="none" w:sz="0" w:space="0" w:color="auto"/>
            <w:right w:val="none" w:sz="0" w:space="0" w:color="auto"/>
          </w:divBdr>
        </w:div>
        <w:div w:id="1657609241">
          <w:marLeft w:val="0"/>
          <w:marRight w:val="0"/>
          <w:marTop w:val="0"/>
          <w:marBottom w:val="0"/>
          <w:divBdr>
            <w:top w:val="none" w:sz="0" w:space="0" w:color="auto"/>
            <w:left w:val="none" w:sz="0" w:space="0" w:color="auto"/>
            <w:bottom w:val="none" w:sz="0" w:space="0" w:color="auto"/>
            <w:right w:val="none" w:sz="0" w:space="0" w:color="auto"/>
          </w:divBdr>
        </w:div>
        <w:div w:id="1862741701">
          <w:marLeft w:val="0"/>
          <w:marRight w:val="0"/>
          <w:marTop w:val="0"/>
          <w:marBottom w:val="0"/>
          <w:divBdr>
            <w:top w:val="none" w:sz="0" w:space="0" w:color="auto"/>
            <w:left w:val="none" w:sz="0" w:space="0" w:color="auto"/>
            <w:bottom w:val="none" w:sz="0" w:space="0" w:color="auto"/>
            <w:right w:val="none" w:sz="0" w:space="0" w:color="auto"/>
          </w:divBdr>
        </w:div>
        <w:div w:id="1390571446">
          <w:marLeft w:val="0"/>
          <w:marRight w:val="0"/>
          <w:marTop w:val="0"/>
          <w:marBottom w:val="0"/>
          <w:divBdr>
            <w:top w:val="none" w:sz="0" w:space="0" w:color="auto"/>
            <w:left w:val="none" w:sz="0" w:space="0" w:color="auto"/>
            <w:bottom w:val="none" w:sz="0" w:space="0" w:color="auto"/>
            <w:right w:val="none" w:sz="0" w:space="0" w:color="auto"/>
          </w:divBdr>
        </w:div>
        <w:div w:id="1299720546">
          <w:marLeft w:val="0"/>
          <w:marRight w:val="0"/>
          <w:marTop w:val="0"/>
          <w:marBottom w:val="0"/>
          <w:divBdr>
            <w:top w:val="none" w:sz="0" w:space="0" w:color="auto"/>
            <w:left w:val="none" w:sz="0" w:space="0" w:color="auto"/>
            <w:bottom w:val="none" w:sz="0" w:space="0" w:color="auto"/>
            <w:right w:val="none" w:sz="0" w:space="0" w:color="auto"/>
          </w:divBdr>
        </w:div>
        <w:div w:id="756705441">
          <w:marLeft w:val="0"/>
          <w:marRight w:val="0"/>
          <w:marTop w:val="0"/>
          <w:marBottom w:val="0"/>
          <w:divBdr>
            <w:top w:val="none" w:sz="0" w:space="0" w:color="auto"/>
            <w:left w:val="none" w:sz="0" w:space="0" w:color="auto"/>
            <w:bottom w:val="none" w:sz="0" w:space="0" w:color="auto"/>
            <w:right w:val="none" w:sz="0" w:space="0" w:color="auto"/>
          </w:divBdr>
        </w:div>
        <w:div w:id="2130853135">
          <w:marLeft w:val="0"/>
          <w:marRight w:val="0"/>
          <w:marTop w:val="0"/>
          <w:marBottom w:val="0"/>
          <w:divBdr>
            <w:top w:val="none" w:sz="0" w:space="0" w:color="auto"/>
            <w:left w:val="none" w:sz="0" w:space="0" w:color="auto"/>
            <w:bottom w:val="none" w:sz="0" w:space="0" w:color="auto"/>
            <w:right w:val="none" w:sz="0" w:space="0" w:color="auto"/>
          </w:divBdr>
        </w:div>
        <w:div w:id="142544908">
          <w:marLeft w:val="0"/>
          <w:marRight w:val="0"/>
          <w:marTop w:val="0"/>
          <w:marBottom w:val="0"/>
          <w:divBdr>
            <w:top w:val="none" w:sz="0" w:space="0" w:color="auto"/>
            <w:left w:val="none" w:sz="0" w:space="0" w:color="auto"/>
            <w:bottom w:val="none" w:sz="0" w:space="0" w:color="auto"/>
            <w:right w:val="none" w:sz="0" w:space="0" w:color="auto"/>
          </w:divBdr>
        </w:div>
        <w:div w:id="991524490">
          <w:marLeft w:val="0"/>
          <w:marRight w:val="0"/>
          <w:marTop w:val="0"/>
          <w:marBottom w:val="0"/>
          <w:divBdr>
            <w:top w:val="none" w:sz="0" w:space="0" w:color="auto"/>
            <w:left w:val="none" w:sz="0" w:space="0" w:color="auto"/>
            <w:bottom w:val="none" w:sz="0" w:space="0" w:color="auto"/>
            <w:right w:val="none" w:sz="0" w:space="0" w:color="auto"/>
          </w:divBdr>
        </w:div>
        <w:div w:id="805661764">
          <w:marLeft w:val="0"/>
          <w:marRight w:val="0"/>
          <w:marTop w:val="0"/>
          <w:marBottom w:val="0"/>
          <w:divBdr>
            <w:top w:val="none" w:sz="0" w:space="0" w:color="auto"/>
            <w:left w:val="none" w:sz="0" w:space="0" w:color="auto"/>
            <w:bottom w:val="none" w:sz="0" w:space="0" w:color="auto"/>
            <w:right w:val="none" w:sz="0" w:space="0" w:color="auto"/>
          </w:divBdr>
        </w:div>
        <w:div w:id="554238766">
          <w:marLeft w:val="0"/>
          <w:marRight w:val="0"/>
          <w:marTop w:val="0"/>
          <w:marBottom w:val="0"/>
          <w:divBdr>
            <w:top w:val="none" w:sz="0" w:space="0" w:color="auto"/>
            <w:left w:val="none" w:sz="0" w:space="0" w:color="auto"/>
            <w:bottom w:val="none" w:sz="0" w:space="0" w:color="auto"/>
            <w:right w:val="none" w:sz="0" w:space="0" w:color="auto"/>
          </w:divBdr>
        </w:div>
        <w:div w:id="1913269145">
          <w:marLeft w:val="0"/>
          <w:marRight w:val="0"/>
          <w:marTop w:val="0"/>
          <w:marBottom w:val="0"/>
          <w:divBdr>
            <w:top w:val="none" w:sz="0" w:space="0" w:color="auto"/>
            <w:left w:val="none" w:sz="0" w:space="0" w:color="auto"/>
            <w:bottom w:val="none" w:sz="0" w:space="0" w:color="auto"/>
            <w:right w:val="none" w:sz="0" w:space="0" w:color="auto"/>
          </w:divBdr>
        </w:div>
        <w:div w:id="387611488">
          <w:marLeft w:val="0"/>
          <w:marRight w:val="0"/>
          <w:marTop w:val="0"/>
          <w:marBottom w:val="0"/>
          <w:divBdr>
            <w:top w:val="none" w:sz="0" w:space="0" w:color="auto"/>
            <w:left w:val="none" w:sz="0" w:space="0" w:color="auto"/>
            <w:bottom w:val="none" w:sz="0" w:space="0" w:color="auto"/>
            <w:right w:val="none" w:sz="0" w:space="0" w:color="auto"/>
          </w:divBdr>
        </w:div>
        <w:div w:id="1133869762">
          <w:marLeft w:val="0"/>
          <w:marRight w:val="0"/>
          <w:marTop w:val="0"/>
          <w:marBottom w:val="0"/>
          <w:divBdr>
            <w:top w:val="none" w:sz="0" w:space="0" w:color="auto"/>
            <w:left w:val="none" w:sz="0" w:space="0" w:color="auto"/>
            <w:bottom w:val="none" w:sz="0" w:space="0" w:color="auto"/>
            <w:right w:val="none" w:sz="0" w:space="0" w:color="auto"/>
          </w:divBdr>
        </w:div>
      </w:divsChild>
    </w:div>
    <w:div w:id="179517798">
      <w:bodyDiv w:val="1"/>
      <w:marLeft w:val="0"/>
      <w:marRight w:val="0"/>
      <w:marTop w:val="0"/>
      <w:marBottom w:val="0"/>
      <w:divBdr>
        <w:top w:val="none" w:sz="0" w:space="0" w:color="auto"/>
        <w:left w:val="none" w:sz="0" w:space="0" w:color="auto"/>
        <w:bottom w:val="none" w:sz="0" w:space="0" w:color="auto"/>
        <w:right w:val="none" w:sz="0" w:space="0" w:color="auto"/>
      </w:divBdr>
    </w:div>
    <w:div w:id="226690965">
      <w:bodyDiv w:val="1"/>
      <w:marLeft w:val="0"/>
      <w:marRight w:val="0"/>
      <w:marTop w:val="0"/>
      <w:marBottom w:val="0"/>
      <w:divBdr>
        <w:top w:val="none" w:sz="0" w:space="0" w:color="auto"/>
        <w:left w:val="none" w:sz="0" w:space="0" w:color="auto"/>
        <w:bottom w:val="none" w:sz="0" w:space="0" w:color="auto"/>
        <w:right w:val="none" w:sz="0" w:space="0" w:color="auto"/>
      </w:divBdr>
    </w:div>
    <w:div w:id="250166200">
      <w:bodyDiv w:val="1"/>
      <w:marLeft w:val="0"/>
      <w:marRight w:val="0"/>
      <w:marTop w:val="0"/>
      <w:marBottom w:val="0"/>
      <w:divBdr>
        <w:top w:val="none" w:sz="0" w:space="0" w:color="auto"/>
        <w:left w:val="none" w:sz="0" w:space="0" w:color="auto"/>
        <w:bottom w:val="none" w:sz="0" w:space="0" w:color="auto"/>
        <w:right w:val="none" w:sz="0" w:space="0" w:color="auto"/>
      </w:divBdr>
      <w:divsChild>
        <w:div w:id="455375958">
          <w:marLeft w:val="0"/>
          <w:marRight w:val="0"/>
          <w:marTop w:val="0"/>
          <w:marBottom w:val="0"/>
          <w:divBdr>
            <w:top w:val="none" w:sz="0" w:space="0" w:color="auto"/>
            <w:left w:val="none" w:sz="0" w:space="0" w:color="auto"/>
            <w:bottom w:val="none" w:sz="0" w:space="0" w:color="auto"/>
            <w:right w:val="none" w:sz="0" w:space="0" w:color="auto"/>
          </w:divBdr>
        </w:div>
        <w:div w:id="393237734">
          <w:marLeft w:val="0"/>
          <w:marRight w:val="0"/>
          <w:marTop w:val="0"/>
          <w:marBottom w:val="0"/>
          <w:divBdr>
            <w:top w:val="none" w:sz="0" w:space="0" w:color="auto"/>
            <w:left w:val="none" w:sz="0" w:space="0" w:color="auto"/>
            <w:bottom w:val="none" w:sz="0" w:space="0" w:color="auto"/>
            <w:right w:val="none" w:sz="0" w:space="0" w:color="auto"/>
          </w:divBdr>
        </w:div>
        <w:div w:id="229462502">
          <w:marLeft w:val="0"/>
          <w:marRight w:val="0"/>
          <w:marTop w:val="0"/>
          <w:marBottom w:val="0"/>
          <w:divBdr>
            <w:top w:val="none" w:sz="0" w:space="0" w:color="auto"/>
            <w:left w:val="none" w:sz="0" w:space="0" w:color="auto"/>
            <w:bottom w:val="none" w:sz="0" w:space="0" w:color="auto"/>
            <w:right w:val="none" w:sz="0" w:space="0" w:color="auto"/>
          </w:divBdr>
        </w:div>
        <w:div w:id="56634958">
          <w:marLeft w:val="0"/>
          <w:marRight w:val="0"/>
          <w:marTop w:val="0"/>
          <w:marBottom w:val="0"/>
          <w:divBdr>
            <w:top w:val="none" w:sz="0" w:space="0" w:color="auto"/>
            <w:left w:val="none" w:sz="0" w:space="0" w:color="auto"/>
            <w:bottom w:val="none" w:sz="0" w:space="0" w:color="auto"/>
            <w:right w:val="none" w:sz="0" w:space="0" w:color="auto"/>
          </w:divBdr>
        </w:div>
        <w:div w:id="190923962">
          <w:marLeft w:val="0"/>
          <w:marRight w:val="0"/>
          <w:marTop w:val="0"/>
          <w:marBottom w:val="0"/>
          <w:divBdr>
            <w:top w:val="none" w:sz="0" w:space="0" w:color="auto"/>
            <w:left w:val="none" w:sz="0" w:space="0" w:color="auto"/>
            <w:bottom w:val="none" w:sz="0" w:space="0" w:color="auto"/>
            <w:right w:val="none" w:sz="0" w:space="0" w:color="auto"/>
          </w:divBdr>
        </w:div>
        <w:div w:id="870610764">
          <w:marLeft w:val="0"/>
          <w:marRight w:val="0"/>
          <w:marTop w:val="0"/>
          <w:marBottom w:val="0"/>
          <w:divBdr>
            <w:top w:val="none" w:sz="0" w:space="0" w:color="auto"/>
            <w:left w:val="none" w:sz="0" w:space="0" w:color="auto"/>
            <w:bottom w:val="none" w:sz="0" w:space="0" w:color="auto"/>
            <w:right w:val="none" w:sz="0" w:space="0" w:color="auto"/>
          </w:divBdr>
        </w:div>
        <w:div w:id="1103645233">
          <w:marLeft w:val="0"/>
          <w:marRight w:val="0"/>
          <w:marTop w:val="0"/>
          <w:marBottom w:val="0"/>
          <w:divBdr>
            <w:top w:val="none" w:sz="0" w:space="0" w:color="auto"/>
            <w:left w:val="none" w:sz="0" w:space="0" w:color="auto"/>
            <w:bottom w:val="none" w:sz="0" w:space="0" w:color="auto"/>
            <w:right w:val="none" w:sz="0" w:space="0" w:color="auto"/>
          </w:divBdr>
        </w:div>
        <w:div w:id="1261139962">
          <w:marLeft w:val="0"/>
          <w:marRight w:val="0"/>
          <w:marTop w:val="0"/>
          <w:marBottom w:val="0"/>
          <w:divBdr>
            <w:top w:val="none" w:sz="0" w:space="0" w:color="auto"/>
            <w:left w:val="none" w:sz="0" w:space="0" w:color="auto"/>
            <w:bottom w:val="none" w:sz="0" w:space="0" w:color="auto"/>
            <w:right w:val="none" w:sz="0" w:space="0" w:color="auto"/>
          </w:divBdr>
        </w:div>
        <w:div w:id="1603024633">
          <w:marLeft w:val="0"/>
          <w:marRight w:val="0"/>
          <w:marTop w:val="0"/>
          <w:marBottom w:val="0"/>
          <w:divBdr>
            <w:top w:val="none" w:sz="0" w:space="0" w:color="auto"/>
            <w:left w:val="none" w:sz="0" w:space="0" w:color="auto"/>
            <w:bottom w:val="none" w:sz="0" w:space="0" w:color="auto"/>
            <w:right w:val="none" w:sz="0" w:space="0" w:color="auto"/>
          </w:divBdr>
        </w:div>
        <w:div w:id="257107984">
          <w:marLeft w:val="0"/>
          <w:marRight w:val="0"/>
          <w:marTop w:val="0"/>
          <w:marBottom w:val="0"/>
          <w:divBdr>
            <w:top w:val="none" w:sz="0" w:space="0" w:color="auto"/>
            <w:left w:val="none" w:sz="0" w:space="0" w:color="auto"/>
            <w:bottom w:val="none" w:sz="0" w:space="0" w:color="auto"/>
            <w:right w:val="none" w:sz="0" w:space="0" w:color="auto"/>
          </w:divBdr>
        </w:div>
        <w:div w:id="1876237191">
          <w:marLeft w:val="0"/>
          <w:marRight w:val="0"/>
          <w:marTop w:val="0"/>
          <w:marBottom w:val="0"/>
          <w:divBdr>
            <w:top w:val="none" w:sz="0" w:space="0" w:color="auto"/>
            <w:left w:val="none" w:sz="0" w:space="0" w:color="auto"/>
            <w:bottom w:val="none" w:sz="0" w:space="0" w:color="auto"/>
            <w:right w:val="none" w:sz="0" w:space="0" w:color="auto"/>
          </w:divBdr>
        </w:div>
        <w:div w:id="745885226">
          <w:marLeft w:val="0"/>
          <w:marRight w:val="0"/>
          <w:marTop w:val="0"/>
          <w:marBottom w:val="0"/>
          <w:divBdr>
            <w:top w:val="none" w:sz="0" w:space="0" w:color="auto"/>
            <w:left w:val="none" w:sz="0" w:space="0" w:color="auto"/>
            <w:bottom w:val="none" w:sz="0" w:space="0" w:color="auto"/>
            <w:right w:val="none" w:sz="0" w:space="0" w:color="auto"/>
          </w:divBdr>
        </w:div>
        <w:div w:id="1021274745">
          <w:marLeft w:val="0"/>
          <w:marRight w:val="0"/>
          <w:marTop w:val="0"/>
          <w:marBottom w:val="0"/>
          <w:divBdr>
            <w:top w:val="none" w:sz="0" w:space="0" w:color="auto"/>
            <w:left w:val="none" w:sz="0" w:space="0" w:color="auto"/>
            <w:bottom w:val="none" w:sz="0" w:space="0" w:color="auto"/>
            <w:right w:val="none" w:sz="0" w:space="0" w:color="auto"/>
          </w:divBdr>
        </w:div>
        <w:div w:id="1521236438">
          <w:marLeft w:val="0"/>
          <w:marRight w:val="0"/>
          <w:marTop w:val="0"/>
          <w:marBottom w:val="0"/>
          <w:divBdr>
            <w:top w:val="none" w:sz="0" w:space="0" w:color="auto"/>
            <w:left w:val="none" w:sz="0" w:space="0" w:color="auto"/>
            <w:bottom w:val="none" w:sz="0" w:space="0" w:color="auto"/>
            <w:right w:val="none" w:sz="0" w:space="0" w:color="auto"/>
          </w:divBdr>
        </w:div>
        <w:div w:id="1570386728">
          <w:marLeft w:val="0"/>
          <w:marRight w:val="0"/>
          <w:marTop w:val="0"/>
          <w:marBottom w:val="0"/>
          <w:divBdr>
            <w:top w:val="none" w:sz="0" w:space="0" w:color="auto"/>
            <w:left w:val="none" w:sz="0" w:space="0" w:color="auto"/>
            <w:bottom w:val="none" w:sz="0" w:space="0" w:color="auto"/>
            <w:right w:val="none" w:sz="0" w:space="0" w:color="auto"/>
          </w:divBdr>
        </w:div>
        <w:div w:id="671568942">
          <w:marLeft w:val="0"/>
          <w:marRight w:val="0"/>
          <w:marTop w:val="0"/>
          <w:marBottom w:val="0"/>
          <w:divBdr>
            <w:top w:val="none" w:sz="0" w:space="0" w:color="auto"/>
            <w:left w:val="none" w:sz="0" w:space="0" w:color="auto"/>
            <w:bottom w:val="none" w:sz="0" w:space="0" w:color="auto"/>
            <w:right w:val="none" w:sz="0" w:space="0" w:color="auto"/>
          </w:divBdr>
        </w:div>
        <w:div w:id="204559873">
          <w:marLeft w:val="0"/>
          <w:marRight w:val="0"/>
          <w:marTop w:val="0"/>
          <w:marBottom w:val="0"/>
          <w:divBdr>
            <w:top w:val="none" w:sz="0" w:space="0" w:color="auto"/>
            <w:left w:val="none" w:sz="0" w:space="0" w:color="auto"/>
            <w:bottom w:val="none" w:sz="0" w:space="0" w:color="auto"/>
            <w:right w:val="none" w:sz="0" w:space="0" w:color="auto"/>
          </w:divBdr>
        </w:div>
        <w:div w:id="210970774">
          <w:marLeft w:val="0"/>
          <w:marRight w:val="0"/>
          <w:marTop w:val="0"/>
          <w:marBottom w:val="0"/>
          <w:divBdr>
            <w:top w:val="none" w:sz="0" w:space="0" w:color="auto"/>
            <w:left w:val="none" w:sz="0" w:space="0" w:color="auto"/>
            <w:bottom w:val="none" w:sz="0" w:space="0" w:color="auto"/>
            <w:right w:val="none" w:sz="0" w:space="0" w:color="auto"/>
          </w:divBdr>
        </w:div>
        <w:div w:id="70349335">
          <w:marLeft w:val="0"/>
          <w:marRight w:val="0"/>
          <w:marTop w:val="0"/>
          <w:marBottom w:val="0"/>
          <w:divBdr>
            <w:top w:val="none" w:sz="0" w:space="0" w:color="auto"/>
            <w:left w:val="none" w:sz="0" w:space="0" w:color="auto"/>
            <w:bottom w:val="none" w:sz="0" w:space="0" w:color="auto"/>
            <w:right w:val="none" w:sz="0" w:space="0" w:color="auto"/>
          </w:divBdr>
        </w:div>
        <w:div w:id="2046252130">
          <w:marLeft w:val="0"/>
          <w:marRight w:val="0"/>
          <w:marTop w:val="0"/>
          <w:marBottom w:val="0"/>
          <w:divBdr>
            <w:top w:val="none" w:sz="0" w:space="0" w:color="auto"/>
            <w:left w:val="none" w:sz="0" w:space="0" w:color="auto"/>
            <w:bottom w:val="none" w:sz="0" w:space="0" w:color="auto"/>
            <w:right w:val="none" w:sz="0" w:space="0" w:color="auto"/>
          </w:divBdr>
        </w:div>
        <w:div w:id="1435173409">
          <w:marLeft w:val="0"/>
          <w:marRight w:val="0"/>
          <w:marTop w:val="0"/>
          <w:marBottom w:val="0"/>
          <w:divBdr>
            <w:top w:val="none" w:sz="0" w:space="0" w:color="auto"/>
            <w:left w:val="none" w:sz="0" w:space="0" w:color="auto"/>
            <w:bottom w:val="none" w:sz="0" w:space="0" w:color="auto"/>
            <w:right w:val="none" w:sz="0" w:space="0" w:color="auto"/>
          </w:divBdr>
        </w:div>
        <w:div w:id="1015764106">
          <w:marLeft w:val="0"/>
          <w:marRight w:val="0"/>
          <w:marTop w:val="0"/>
          <w:marBottom w:val="0"/>
          <w:divBdr>
            <w:top w:val="none" w:sz="0" w:space="0" w:color="auto"/>
            <w:left w:val="none" w:sz="0" w:space="0" w:color="auto"/>
            <w:bottom w:val="none" w:sz="0" w:space="0" w:color="auto"/>
            <w:right w:val="none" w:sz="0" w:space="0" w:color="auto"/>
          </w:divBdr>
        </w:div>
        <w:div w:id="1287082195">
          <w:marLeft w:val="0"/>
          <w:marRight w:val="0"/>
          <w:marTop w:val="0"/>
          <w:marBottom w:val="0"/>
          <w:divBdr>
            <w:top w:val="none" w:sz="0" w:space="0" w:color="auto"/>
            <w:left w:val="none" w:sz="0" w:space="0" w:color="auto"/>
            <w:bottom w:val="none" w:sz="0" w:space="0" w:color="auto"/>
            <w:right w:val="none" w:sz="0" w:space="0" w:color="auto"/>
          </w:divBdr>
        </w:div>
        <w:div w:id="1120343969">
          <w:marLeft w:val="0"/>
          <w:marRight w:val="0"/>
          <w:marTop w:val="0"/>
          <w:marBottom w:val="0"/>
          <w:divBdr>
            <w:top w:val="none" w:sz="0" w:space="0" w:color="auto"/>
            <w:left w:val="none" w:sz="0" w:space="0" w:color="auto"/>
            <w:bottom w:val="none" w:sz="0" w:space="0" w:color="auto"/>
            <w:right w:val="none" w:sz="0" w:space="0" w:color="auto"/>
          </w:divBdr>
        </w:div>
        <w:div w:id="59715796">
          <w:marLeft w:val="0"/>
          <w:marRight w:val="0"/>
          <w:marTop w:val="0"/>
          <w:marBottom w:val="0"/>
          <w:divBdr>
            <w:top w:val="none" w:sz="0" w:space="0" w:color="auto"/>
            <w:left w:val="none" w:sz="0" w:space="0" w:color="auto"/>
            <w:bottom w:val="none" w:sz="0" w:space="0" w:color="auto"/>
            <w:right w:val="none" w:sz="0" w:space="0" w:color="auto"/>
          </w:divBdr>
        </w:div>
        <w:div w:id="1402413290">
          <w:marLeft w:val="0"/>
          <w:marRight w:val="0"/>
          <w:marTop w:val="0"/>
          <w:marBottom w:val="0"/>
          <w:divBdr>
            <w:top w:val="none" w:sz="0" w:space="0" w:color="auto"/>
            <w:left w:val="none" w:sz="0" w:space="0" w:color="auto"/>
            <w:bottom w:val="none" w:sz="0" w:space="0" w:color="auto"/>
            <w:right w:val="none" w:sz="0" w:space="0" w:color="auto"/>
          </w:divBdr>
        </w:div>
        <w:div w:id="857964251">
          <w:marLeft w:val="0"/>
          <w:marRight w:val="0"/>
          <w:marTop w:val="0"/>
          <w:marBottom w:val="0"/>
          <w:divBdr>
            <w:top w:val="none" w:sz="0" w:space="0" w:color="auto"/>
            <w:left w:val="none" w:sz="0" w:space="0" w:color="auto"/>
            <w:bottom w:val="none" w:sz="0" w:space="0" w:color="auto"/>
            <w:right w:val="none" w:sz="0" w:space="0" w:color="auto"/>
          </w:divBdr>
        </w:div>
        <w:div w:id="999773631">
          <w:marLeft w:val="0"/>
          <w:marRight w:val="0"/>
          <w:marTop w:val="0"/>
          <w:marBottom w:val="0"/>
          <w:divBdr>
            <w:top w:val="none" w:sz="0" w:space="0" w:color="auto"/>
            <w:left w:val="none" w:sz="0" w:space="0" w:color="auto"/>
            <w:bottom w:val="none" w:sz="0" w:space="0" w:color="auto"/>
            <w:right w:val="none" w:sz="0" w:space="0" w:color="auto"/>
          </w:divBdr>
        </w:div>
        <w:div w:id="780298647">
          <w:marLeft w:val="0"/>
          <w:marRight w:val="0"/>
          <w:marTop w:val="0"/>
          <w:marBottom w:val="0"/>
          <w:divBdr>
            <w:top w:val="none" w:sz="0" w:space="0" w:color="auto"/>
            <w:left w:val="none" w:sz="0" w:space="0" w:color="auto"/>
            <w:bottom w:val="none" w:sz="0" w:space="0" w:color="auto"/>
            <w:right w:val="none" w:sz="0" w:space="0" w:color="auto"/>
          </w:divBdr>
        </w:div>
        <w:div w:id="2018266613">
          <w:marLeft w:val="0"/>
          <w:marRight w:val="0"/>
          <w:marTop w:val="0"/>
          <w:marBottom w:val="0"/>
          <w:divBdr>
            <w:top w:val="none" w:sz="0" w:space="0" w:color="auto"/>
            <w:left w:val="none" w:sz="0" w:space="0" w:color="auto"/>
            <w:bottom w:val="none" w:sz="0" w:space="0" w:color="auto"/>
            <w:right w:val="none" w:sz="0" w:space="0" w:color="auto"/>
          </w:divBdr>
        </w:div>
        <w:div w:id="1413627117">
          <w:marLeft w:val="0"/>
          <w:marRight w:val="0"/>
          <w:marTop w:val="0"/>
          <w:marBottom w:val="0"/>
          <w:divBdr>
            <w:top w:val="none" w:sz="0" w:space="0" w:color="auto"/>
            <w:left w:val="none" w:sz="0" w:space="0" w:color="auto"/>
            <w:bottom w:val="none" w:sz="0" w:space="0" w:color="auto"/>
            <w:right w:val="none" w:sz="0" w:space="0" w:color="auto"/>
          </w:divBdr>
        </w:div>
        <w:div w:id="1516383774">
          <w:marLeft w:val="0"/>
          <w:marRight w:val="0"/>
          <w:marTop w:val="0"/>
          <w:marBottom w:val="0"/>
          <w:divBdr>
            <w:top w:val="none" w:sz="0" w:space="0" w:color="auto"/>
            <w:left w:val="none" w:sz="0" w:space="0" w:color="auto"/>
            <w:bottom w:val="none" w:sz="0" w:space="0" w:color="auto"/>
            <w:right w:val="none" w:sz="0" w:space="0" w:color="auto"/>
          </w:divBdr>
        </w:div>
        <w:div w:id="1411586074">
          <w:marLeft w:val="0"/>
          <w:marRight w:val="0"/>
          <w:marTop w:val="0"/>
          <w:marBottom w:val="0"/>
          <w:divBdr>
            <w:top w:val="none" w:sz="0" w:space="0" w:color="auto"/>
            <w:left w:val="none" w:sz="0" w:space="0" w:color="auto"/>
            <w:bottom w:val="none" w:sz="0" w:space="0" w:color="auto"/>
            <w:right w:val="none" w:sz="0" w:space="0" w:color="auto"/>
          </w:divBdr>
        </w:div>
        <w:div w:id="446705698">
          <w:marLeft w:val="0"/>
          <w:marRight w:val="0"/>
          <w:marTop w:val="0"/>
          <w:marBottom w:val="0"/>
          <w:divBdr>
            <w:top w:val="none" w:sz="0" w:space="0" w:color="auto"/>
            <w:left w:val="none" w:sz="0" w:space="0" w:color="auto"/>
            <w:bottom w:val="none" w:sz="0" w:space="0" w:color="auto"/>
            <w:right w:val="none" w:sz="0" w:space="0" w:color="auto"/>
          </w:divBdr>
        </w:div>
        <w:div w:id="404960662">
          <w:marLeft w:val="0"/>
          <w:marRight w:val="0"/>
          <w:marTop w:val="0"/>
          <w:marBottom w:val="0"/>
          <w:divBdr>
            <w:top w:val="none" w:sz="0" w:space="0" w:color="auto"/>
            <w:left w:val="none" w:sz="0" w:space="0" w:color="auto"/>
            <w:bottom w:val="none" w:sz="0" w:space="0" w:color="auto"/>
            <w:right w:val="none" w:sz="0" w:space="0" w:color="auto"/>
          </w:divBdr>
        </w:div>
        <w:div w:id="1305043764">
          <w:marLeft w:val="0"/>
          <w:marRight w:val="0"/>
          <w:marTop w:val="0"/>
          <w:marBottom w:val="0"/>
          <w:divBdr>
            <w:top w:val="none" w:sz="0" w:space="0" w:color="auto"/>
            <w:left w:val="none" w:sz="0" w:space="0" w:color="auto"/>
            <w:bottom w:val="none" w:sz="0" w:space="0" w:color="auto"/>
            <w:right w:val="none" w:sz="0" w:space="0" w:color="auto"/>
          </w:divBdr>
        </w:div>
        <w:div w:id="1481269968">
          <w:marLeft w:val="0"/>
          <w:marRight w:val="0"/>
          <w:marTop w:val="0"/>
          <w:marBottom w:val="0"/>
          <w:divBdr>
            <w:top w:val="none" w:sz="0" w:space="0" w:color="auto"/>
            <w:left w:val="none" w:sz="0" w:space="0" w:color="auto"/>
            <w:bottom w:val="none" w:sz="0" w:space="0" w:color="auto"/>
            <w:right w:val="none" w:sz="0" w:space="0" w:color="auto"/>
          </w:divBdr>
        </w:div>
        <w:div w:id="1758745650">
          <w:marLeft w:val="0"/>
          <w:marRight w:val="0"/>
          <w:marTop w:val="0"/>
          <w:marBottom w:val="0"/>
          <w:divBdr>
            <w:top w:val="none" w:sz="0" w:space="0" w:color="auto"/>
            <w:left w:val="none" w:sz="0" w:space="0" w:color="auto"/>
            <w:bottom w:val="none" w:sz="0" w:space="0" w:color="auto"/>
            <w:right w:val="none" w:sz="0" w:space="0" w:color="auto"/>
          </w:divBdr>
        </w:div>
        <w:div w:id="560482775">
          <w:marLeft w:val="0"/>
          <w:marRight w:val="0"/>
          <w:marTop w:val="0"/>
          <w:marBottom w:val="0"/>
          <w:divBdr>
            <w:top w:val="none" w:sz="0" w:space="0" w:color="auto"/>
            <w:left w:val="none" w:sz="0" w:space="0" w:color="auto"/>
            <w:bottom w:val="none" w:sz="0" w:space="0" w:color="auto"/>
            <w:right w:val="none" w:sz="0" w:space="0" w:color="auto"/>
          </w:divBdr>
        </w:div>
        <w:div w:id="1710492646">
          <w:marLeft w:val="0"/>
          <w:marRight w:val="0"/>
          <w:marTop w:val="0"/>
          <w:marBottom w:val="0"/>
          <w:divBdr>
            <w:top w:val="none" w:sz="0" w:space="0" w:color="auto"/>
            <w:left w:val="none" w:sz="0" w:space="0" w:color="auto"/>
            <w:bottom w:val="none" w:sz="0" w:space="0" w:color="auto"/>
            <w:right w:val="none" w:sz="0" w:space="0" w:color="auto"/>
          </w:divBdr>
        </w:div>
        <w:div w:id="310520717">
          <w:marLeft w:val="0"/>
          <w:marRight w:val="0"/>
          <w:marTop w:val="0"/>
          <w:marBottom w:val="0"/>
          <w:divBdr>
            <w:top w:val="none" w:sz="0" w:space="0" w:color="auto"/>
            <w:left w:val="none" w:sz="0" w:space="0" w:color="auto"/>
            <w:bottom w:val="none" w:sz="0" w:space="0" w:color="auto"/>
            <w:right w:val="none" w:sz="0" w:space="0" w:color="auto"/>
          </w:divBdr>
        </w:div>
        <w:div w:id="1467426208">
          <w:marLeft w:val="0"/>
          <w:marRight w:val="0"/>
          <w:marTop w:val="0"/>
          <w:marBottom w:val="0"/>
          <w:divBdr>
            <w:top w:val="none" w:sz="0" w:space="0" w:color="auto"/>
            <w:left w:val="none" w:sz="0" w:space="0" w:color="auto"/>
            <w:bottom w:val="none" w:sz="0" w:space="0" w:color="auto"/>
            <w:right w:val="none" w:sz="0" w:space="0" w:color="auto"/>
          </w:divBdr>
        </w:div>
        <w:div w:id="1944143812">
          <w:marLeft w:val="0"/>
          <w:marRight w:val="0"/>
          <w:marTop w:val="0"/>
          <w:marBottom w:val="0"/>
          <w:divBdr>
            <w:top w:val="none" w:sz="0" w:space="0" w:color="auto"/>
            <w:left w:val="none" w:sz="0" w:space="0" w:color="auto"/>
            <w:bottom w:val="none" w:sz="0" w:space="0" w:color="auto"/>
            <w:right w:val="none" w:sz="0" w:space="0" w:color="auto"/>
          </w:divBdr>
        </w:div>
        <w:div w:id="1230309055">
          <w:marLeft w:val="0"/>
          <w:marRight w:val="0"/>
          <w:marTop w:val="0"/>
          <w:marBottom w:val="0"/>
          <w:divBdr>
            <w:top w:val="none" w:sz="0" w:space="0" w:color="auto"/>
            <w:left w:val="none" w:sz="0" w:space="0" w:color="auto"/>
            <w:bottom w:val="none" w:sz="0" w:space="0" w:color="auto"/>
            <w:right w:val="none" w:sz="0" w:space="0" w:color="auto"/>
          </w:divBdr>
        </w:div>
        <w:div w:id="1296793223">
          <w:marLeft w:val="0"/>
          <w:marRight w:val="0"/>
          <w:marTop w:val="0"/>
          <w:marBottom w:val="0"/>
          <w:divBdr>
            <w:top w:val="none" w:sz="0" w:space="0" w:color="auto"/>
            <w:left w:val="none" w:sz="0" w:space="0" w:color="auto"/>
            <w:bottom w:val="none" w:sz="0" w:space="0" w:color="auto"/>
            <w:right w:val="none" w:sz="0" w:space="0" w:color="auto"/>
          </w:divBdr>
        </w:div>
        <w:div w:id="966395137">
          <w:marLeft w:val="0"/>
          <w:marRight w:val="0"/>
          <w:marTop w:val="0"/>
          <w:marBottom w:val="0"/>
          <w:divBdr>
            <w:top w:val="none" w:sz="0" w:space="0" w:color="auto"/>
            <w:left w:val="none" w:sz="0" w:space="0" w:color="auto"/>
            <w:bottom w:val="none" w:sz="0" w:space="0" w:color="auto"/>
            <w:right w:val="none" w:sz="0" w:space="0" w:color="auto"/>
          </w:divBdr>
        </w:div>
        <w:div w:id="282883842">
          <w:marLeft w:val="0"/>
          <w:marRight w:val="0"/>
          <w:marTop w:val="0"/>
          <w:marBottom w:val="0"/>
          <w:divBdr>
            <w:top w:val="none" w:sz="0" w:space="0" w:color="auto"/>
            <w:left w:val="none" w:sz="0" w:space="0" w:color="auto"/>
            <w:bottom w:val="none" w:sz="0" w:space="0" w:color="auto"/>
            <w:right w:val="none" w:sz="0" w:space="0" w:color="auto"/>
          </w:divBdr>
        </w:div>
        <w:div w:id="1087072421">
          <w:marLeft w:val="0"/>
          <w:marRight w:val="0"/>
          <w:marTop w:val="0"/>
          <w:marBottom w:val="0"/>
          <w:divBdr>
            <w:top w:val="none" w:sz="0" w:space="0" w:color="auto"/>
            <w:left w:val="none" w:sz="0" w:space="0" w:color="auto"/>
            <w:bottom w:val="none" w:sz="0" w:space="0" w:color="auto"/>
            <w:right w:val="none" w:sz="0" w:space="0" w:color="auto"/>
          </w:divBdr>
        </w:div>
        <w:div w:id="754714234">
          <w:marLeft w:val="0"/>
          <w:marRight w:val="0"/>
          <w:marTop w:val="0"/>
          <w:marBottom w:val="0"/>
          <w:divBdr>
            <w:top w:val="none" w:sz="0" w:space="0" w:color="auto"/>
            <w:left w:val="none" w:sz="0" w:space="0" w:color="auto"/>
            <w:bottom w:val="none" w:sz="0" w:space="0" w:color="auto"/>
            <w:right w:val="none" w:sz="0" w:space="0" w:color="auto"/>
          </w:divBdr>
        </w:div>
        <w:div w:id="316492451">
          <w:marLeft w:val="0"/>
          <w:marRight w:val="0"/>
          <w:marTop w:val="0"/>
          <w:marBottom w:val="0"/>
          <w:divBdr>
            <w:top w:val="none" w:sz="0" w:space="0" w:color="auto"/>
            <w:left w:val="none" w:sz="0" w:space="0" w:color="auto"/>
            <w:bottom w:val="none" w:sz="0" w:space="0" w:color="auto"/>
            <w:right w:val="none" w:sz="0" w:space="0" w:color="auto"/>
          </w:divBdr>
        </w:div>
        <w:div w:id="1994603822">
          <w:marLeft w:val="0"/>
          <w:marRight w:val="0"/>
          <w:marTop w:val="0"/>
          <w:marBottom w:val="0"/>
          <w:divBdr>
            <w:top w:val="none" w:sz="0" w:space="0" w:color="auto"/>
            <w:left w:val="none" w:sz="0" w:space="0" w:color="auto"/>
            <w:bottom w:val="none" w:sz="0" w:space="0" w:color="auto"/>
            <w:right w:val="none" w:sz="0" w:space="0" w:color="auto"/>
          </w:divBdr>
        </w:div>
        <w:div w:id="801390134">
          <w:marLeft w:val="0"/>
          <w:marRight w:val="0"/>
          <w:marTop w:val="0"/>
          <w:marBottom w:val="0"/>
          <w:divBdr>
            <w:top w:val="none" w:sz="0" w:space="0" w:color="auto"/>
            <w:left w:val="none" w:sz="0" w:space="0" w:color="auto"/>
            <w:bottom w:val="none" w:sz="0" w:space="0" w:color="auto"/>
            <w:right w:val="none" w:sz="0" w:space="0" w:color="auto"/>
          </w:divBdr>
        </w:div>
        <w:div w:id="1240677534">
          <w:marLeft w:val="0"/>
          <w:marRight w:val="0"/>
          <w:marTop w:val="0"/>
          <w:marBottom w:val="0"/>
          <w:divBdr>
            <w:top w:val="none" w:sz="0" w:space="0" w:color="auto"/>
            <w:left w:val="none" w:sz="0" w:space="0" w:color="auto"/>
            <w:bottom w:val="none" w:sz="0" w:space="0" w:color="auto"/>
            <w:right w:val="none" w:sz="0" w:space="0" w:color="auto"/>
          </w:divBdr>
        </w:div>
        <w:div w:id="373382673">
          <w:marLeft w:val="0"/>
          <w:marRight w:val="0"/>
          <w:marTop w:val="0"/>
          <w:marBottom w:val="0"/>
          <w:divBdr>
            <w:top w:val="none" w:sz="0" w:space="0" w:color="auto"/>
            <w:left w:val="none" w:sz="0" w:space="0" w:color="auto"/>
            <w:bottom w:val="none" w:sz="0" w:space="0" w:color="auto"/>
            <w:right w:val="none" w:sz="0" w:space="0" w:color="auto"/>
          </w:divBdr>
        </w:div>
        <w:div w:id="1372807424">
          <w:marLeft w:val="0"/>
          <w:marRight w:val="0"/>
          <w:marTop w:val="0"/>
          <w:marBottom w:val="0"/>
          <w:divBdr>
            <w:top w:val="none" w:sz="0" w:space="0" w:color="auto"/>
            <w:left w:val="none" w:sz="0" w:space="0" w:color="auto"/>
            <w:bottom w:val="none" w:sz="0" w:space="0" w:color="auto"/>
            <w:right w:val="none" w:sz="0" w:space="0" w:color="auto"/>
          </w:divBdr>
        </w:div>
        <w:div w:id="1794790011">
          <w:marLeft w:val="0"/>
          <w:marRight w:val="0"/>
          <w:marTop w:val="0"/>
          <w:marBottom w:val="0"/>
          <w:divBdr>
            <w:top w:val="none" w:sz="0" w:space="0" w:color="auto"/>
            <w:left w:val="none" w:sz="0" w:space="0" w:color="auto"/>
            <w:bottom w:val="none" w:sz="0" w:space="0" w:color="auto"/>
            <w:right w:val="none" w:sz="0" w:space="0" w:color="auto"/>
          </w:divBdr>
        </w:div>
        <w:div w:id="1468283399">
          <w:marLeft w:val="0"/>
          <w:marRight w:val="0"/>
          <w:marTop w:val="0"/>
          <w:marBottom w:val="0"/>
          <w:divBdr>
            <w:top w:val="none" w:sz="0" w:space="0" w:color="auto"/>
            <w:left w:val="none" w:sz="0" w:space="0" w:color="auto"/>
            <w:bottom w:val="none" w:sz="0" w:space="0" w:color="auto"/>
            <w:right w:val="none" w:sz="0" w:space="0" w:color="auto"/>
          </w:divBdr>
        </w:div>
        <w:div w:id="740326788">
          <w:marLeft w:val="0"/>
          <w:marRight w:val="0"/>
          <w:marTop w:val="0"/>
          <w:marBottom w:val="0"/>
          <w:divBdr>
            <w:top w:val="none" w:sz="0" w:space="0" w:color="auto"/>
            <w:left w:val="none" w:sz="0" w:space="0" w:color="auto"/>
            <w:bottom w:val="none" w:sz="0" w:space="0" w:color="auto"/>
            <w:right w:val="none" w:sz="0" w:space="0" w:color="auto"/>
          </w:divBdr>
        </w:div>
        <w:div w:id="1845976224">
          <w:marLeft w:val="0"/>
          <w:marRight w:val="0"/>
          <w:marTop w:val="0"/>
          <w:marBottom w:val="0"/>
          <w:divBdr>
            <w:top w:val="none" w:sz="0" w:space="0" w:color="auto"/>
            <w:left w:val="none" w:sz="0" w:space="0" w:color="auto"/>
            <w:bottom w:val="none" w:sz="0" w:space="0" w:color="auto"/>
            <w:right w:val="none" w:sz="0" w:space="0" w:color="auto"/>
          </w:divBdr>
        </w:div>
      </w:divsChild>
    </w:div>
    <w:div w:id="255872517">
      <w:bodyDiv w:val="1"/>
      <w:marLeft w:val="0"/>
      <w:marRight w:val="0"/>
      <w:marTop w:val="0"/>
      <w:marBottom w:val="0"/>
      <w:divBdr>
        <w:top w:val="none" w:sz="0" w:space="0" w:color="auto"/>
        <w:left w:val="none" w:sz="0" w:space="0" w:color="auto"/>
        <w:bottom w:val="none" w:sz="0" w:space="0" w:color="auto"/>
        <w:right w:val="none" w:sz="0" w:space="0" w:color="auto"/>
      </w:divBdr>
    </w:div>
    <w:div w:id="440341605">
      <w:bodyDiv w:val="1"/>
      <w:marLeft w:val="0"/>
      <w:marRight w:val="0"/>
      <w:marTop w:val="0"/>
      <w:marBottom w:val="0"/>
      <w:divBdr>
        <w:top w:val="none" w:sz="0" w:space="0" w:color="auto"/>
        <w:left w:val="none" w:sz="0" w:space="0" w:color="auto"/>
        <w:bottom w:val="none" w:sz="0" w:space="0" w:color="auto"/>
        <w:right w:val="none" w:sz="0" w:space="0" w:color="auto"/>
      </w:divBdr>
    </w:div>
    <w:div w:id="451367774">
      <w:bodyDiv w:val="1"/>
      <w:marLeft w:val="0"/>
      <w:marRight w:val="0"/>
      <w:marTop w:val="0"/>
      <w:marBottom w:val="0"/>
      <w:divBdr>
        <w:top w:val="none" w:sz="0" w:space="0" w:color="auto"/>
        <w:left w:val="none" w:sz="0" w:space="0" w:color="auto"/>
        <w:bottom w:val="none" w:sz="0" w:space="0" w:color="auto"/>
        <w:right w:val="none" w:sz="0" w:space="0" w:color="auto"/>
      </w:divBdr>
    </w:div>
    <w:div w:id="520553421">
      <w:bodyDiv w:val="1"/>
      <w:marLeft w:val="0"/>
      <w:marRight w:val="0"/>
      <w:marTop w:val="0"/>
      <w:marBottom w:val="0"/>
      <w:divBdr>
        <w:top w:val="none" w:sz="0" w:space="0" w:color="auto"/>
        <w:left w:val="none" w:sz="0" w:space="0" w:color="auto"/>
        <w:bottom w:val="none" w:sz="0" w:space="0" w:color="auto"/>
        <w:right w:val="none" w:sz="0" w:space="0" w:color="auto"/>
      </w:divBdr>
    </w:div>
    <w:div w:id="550307712">
      <w:bodyDiv w:val="1"/>
      <w:marLeft w:val="0"/>
      <w:marRight w:val="0"/>
      <w:marTop w:val="0"/>
      <w:marBottom w:val="0"/>
      <w:divBdr>
        <w:top w:val="none" w:sz="0" w:space="0" w:color="auto"/>
        <w:left w:val="none" w:sz="0" w:space="0" w:color="auto"/>
        <w:bottom w:val="none" w:sz="0" w:space="0" w:color="auto"/>
        <w:right w:val="none" w:sz="0" w:space="0" w:color="auto"/>
      </w:divBdr>
    </w:div>
    <w:div w:id="571087843">
      <w:bodyDiv w:val="1"/>
      <w:marLeft w:val="0"/>
      <w:marRight w:val="0"/>
      <w:marTop w:val="0"/>
      <w:marBottom w:val="0"/>
      <w:divBdr>
        <w:top w:val="none" w:sz="0" w:space="0" w:color="auto"/>
        <w:left w:val="none" w:sz="0" w:space="0" w:color="auto"/>
        <w:bottom w:val="none" w:sz="0" w:space="0" w:color="auto"/>
        <w:right w:val="none" w:sz="0" w:space="0" w:color="auto"/>
      </w:divBdr>
    </w:div>
    <w:div w:id="606352290">
      <w:bodyDiv w:val="1"/>
      <w:marLeft w:val="0"/>
      <w:marRight w:val="0"/>
      <w:marTop w:val="0"/>
      <w:marBottom w:val="0"/>
      <w:divBdr>
        <w:top w:val="none" w:sz="0" w:space="0" w:color="auto"/>
        <w:left w:val="none" w:sz="0" w:space="0" w:color="auto"/>
        <w:bottom w:val="none" w:sz="0" w:space="0" w:color="auto"/>
        <w:right w:val="none" w:sz="0" w:space="0" w:color="auto"/>
      </w:divBdr>
    </w:div>
    <w:div w:id="626468649">
      <w:bodyDiv w:val="1"/>
      <w:marLeft w:val="0"/>
      <w:marRight w:val="0"/>
      <w:marTop w:val="0"/>
      <w:marBottom w:val="0"/>
      <w:divBdr>
        <w:top w:val="none" w:sz="0" w:space="0" w:color="auto"/>
        <w:left w:val="none" w:sz="0" w:space="0" w:color="auto"/>
        <w:bottom w:val="none" w:sz="0" w:space="0" w:color="auto"/>
        <w:right w:val="none" w:sz="0" w:space="0" w:color="auto"/>
      </w:divBdr>
      <w:divsChild>
        <w:div w:id="311370775">
          <w:marLeft w:val="0"/>
          <w:marRight w:val="0"/>
          <w:marTop w:val="15"/>
          <w:marBottom w:val="0"/>
          <w:divBdr>
            <w:top w:val="single" w:sz="48" w:space="0" w:color="auto"/>
            <w:left w:val="single" w:sz="48" w:space="0" w:color="auto"/>
            <w:bottom w:val="single" w:sz="48" w:space="0" w:color="auto"/>
            <w:right w:val="single" w:sz="48" w:space="0" w:color="auto"/>
          </w:divBdr>
          <w:divsChild>
            <w:div w:id="473834185">
              <w:marLeft w:val="0"/>
              <w:marRight w:val="0"/>
              <w:marTop w:val="0"/>
              <w:marBottom w:val="0"/>
              <w:divBdr>
                <w:top w:val="none" w:sz="0" w:space="0" w:color="auto"/>
                <w:left w:val="none" w:sz="0" w:space="0" w:color="auto"/>
                <w:bottom w:val="none" w:sz="0" w:space="0" w:color="auto"/>
                <w:right w:val="none" w:sz="0" w:space="0" w:color="auto"/>
              </w:divBdr>
            </w:div>
          </w:divsChild>
        </w:div>
        <w:div w:id="1724476107">
          <w:marLeft w:val="0"/>
          <w:marRight w:val="0"/>
          <w:marTop w:val="15"/>
          <w:marBottom w:val="0"/>
          <w:divBdr>
            <w:top w:val="single" w:sz="48" w:space="0" w:color="auto"/>
            <w:left w:val="single" w:sz="48" w:space="0" w:color="auto"/>
            <w:bottom w:val="single" w:sz="48" w:space="0" w:color="auto"/>
            <w:right w:val="single" w:sz="48" w:space="0" w:color="auto"/>
          </w:divBdr>
          <w:divsChild>
            <w:div w:id="51488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479049">
      <w:bodyDiv w:val="1"/>
      <w:marLeft w:val="0"/>
      <w:marRight w:val="0"/>
      <w:marTop w:val="0"/>
      <w:marBottom w:val="0"/>
      <w:divBdr>
        <w:top w:val="none" w:sz="0" w:space="0" w:color="auto"/>
        <w:left w:val="none" w:sz="0" w:space="0" w:color="auto"/>
        <w:bottom w:val="none" w:sz="0" w:space="0" w:color="auto"/>
        <w:right w:val="none" w:sz="0" w:space="0" w:color="auto"/>
      </w:divBdr>
    </w:div>
    <w:div w:id="702830655">
      <w:bodyDiv w:val="1"/>
      <w:marLeft w:val="0"/>
      <w:marRight w:val="0"/>
      <w:marTop w:val="0"/>
      <w:marBottom w:val="0"/>
      <w:divBdr>
        <w:top w:val="none" w:sz="0" w:space="0" w:color="auto"/>
        <w:left w:val="none" w:sz="0" w:space="0" w:color="auto"/>
        <w:bottom w:val="none" w:sz="0" w:space="0" w:color="auto"/>
        <w:right w:val="none" w:sz="0" w:space="0" w:color="auto"/>
      </w:divBdr>
      <w:divsChild>
        <w:div w:id="1391028736">
          <w:marLeft w:val="0"/>
          <w:marRight w:val="0"/>
          <w:marTop w:val="0"/>
          <w:marBottom w:val="0"/>
          <w:divBdr>
            <w:top w:val="none" w:sz="0" w:space="0" w:color="auto"/>
            <w:left w:val="none" w:sz="0" w:space="0" w:color="auto"/>
            <w:bottom w:val="none" w:sz="0" w:space="0" w:color="auto"/>
            <w:right w:val="none" w:sz="0" w:space="0" w:color="auto"/>
          </w:divBdr>
          <w:divsChild>
            <w:div w:id="2144304202">
              <w:marLeft w:val="0"/>
              <w:marRight w:val="0"/>
              <w:marTop w:val="0"/>
              <w:marBottom w:val="0"/>
              <w:divBdr>
                <w:top w:val="none" w:sz="0" w:space="0" w:color="auto"/>
                <w:left w:val="none" w:sz="0" w:space="0" w:color="auto"/>
                <w:bottom w:val="none" w:sz="0" w:space="0" w:color="auto"/>
                <w:right w:val="none" w:sz="0" w:space="0" w:color="auto"/>
              </w:divBdr>
              <w:divsChild>
                <w:div w:id="867985775">
                  <w:marLeft w:val="0"/>
                  <w:marRight w:val="0"/>
                  <w:marTop w:val="0"/>
                  <w:marBottom w:val="0"/>
                  <w:divBdr>
                    <w:top w:val="none" w:sz="0" w:space="0" w:color="auto"/>
                    <w:left w:val="none" w:sz="0" w:space="0" w:color="auto"/>
                    <w:bottom w:val="none" w:sz="0" w:space="0" w:color="auto"/>
                    <w:right w:val="none" w:sz="0" w:space="0" w:color="auto"/>
                  </w:divBdr>
                  <w:divsChild>
                    <w:div w:id="293366432">
                      <w:marLeft w:val="0"/>
                      <w:marRight w:val="0"/>
                      <w:marTop w:val="0"/>
                      <w:marBottom w:val="0"/>
                      <w:divBdr>
                        <w:top w:val="none" w:sz="0" w:space="0" w:color="auto"/>
                        <w:left w:val="none" w:sz="0" w:space="0" w:color="auto"/>
                        <w:bottom w:val="none" w:sz="0" w:space="0" w:color="auto"/>
                        <w:right w:val="none" w:sz="0" w:space="0" w:color="auto"/>
                      </w:divBdr>
                      <w:divsChild>
                        <w:div w:id="1533106810">
                          <w:marLeft w:val="0"/>
                          <w:marRight w:val="0"/>
                          <w:marTop w:val="0"/>
                          <w:marBottom w:val="0"/>
                          <w:divBdr>
                            <w:top w:val="none" w:sz="0" w:space="0" w:color="auto"/>
                            <w:left w:val="none" w:sz="0" w:space="0" w:color="auto"/>
                            <w:bottom w:val="none" w:sz="0" w:space="0" w:color="auto"/>
                            <w:right w:val="none" w:sz="0" w:space="0" w:color="auto"/>
                          </w:divBdr>
                          <w:divsChild>
                            <w:div w:id="15626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7075124">
      <w:bodyDiv w:val="1"/>
      <w:marLeft w:val="0"/>
      <w:marRight w:val="0"/>
      <w:marTop w:val="0"/>
      <w:marBottom w:val="0"/>
      <w:divBdr>
        <w:top w:val="none" w:sz="0" w:space="0" w:color="auto"/>
        <w:left w:val="none" w:sz="0" w:space="0" w:color="auto"/>
        <w:bottom w:val="none" w:sz="0" w:space="0" w:color="auto"/>
        <w:right w:val="none" w:sz="0" w:space="0" w:color="auto"/>
      </w:divBdr>
    </w:div>
    <w:div w:id="768507291">
      <w:bodyDiv w:val="1"/>
      <w:marLeft w:val="0"/>
      <w:marRight w:val="0"/>
      <w:marTop w:val="0"/>
      <w:marBottom w:val="0"/>
      <w:divBdr>
        <w:top w:val="none" w:sz="0" w:space="0" w:color="auto"/>
        <w:left w:val="none" w:sz="0" w:space="0" w:color="auto"/>
        <w:bottom w:val="none" w:sz="0" w:space="0" w:color="auto"/>
        <w:right w:val="none" w:sz="0" w:space="0" w:color="auto"/>
      </w:divBdr>
    </w:div>
    <w:div w:id="803811496">
      <w:bodyDiv w:val="1"/>
      <w:marLeft w:val="0"/>
      <w:marRight w:val="0"/>
      <w:marTop w:val="0"/>
      <w:marBottom w:val="0"/>
      <w:divBdr>
        <w:top w:val="none" w:sz="0" w:space="0" w:color="auto"/>
        <w:left w:val="none" w:sz="0" w:space="0" w:color="auto"/>
        <w:bottom w:val="none" w:sz="0" w:space="0" w:color="auto"/>
        <w:right w:val="none" w:sz="0" w:space="0" w:color="auto"/>
      </w:divBdr>
    </w:div>
    <w:div w:id="1042559748">
      <w:bodyDiv w:val="1"/>
      <w:marLeft w:val="0"/>
      <w:marRight w:val="0"/>
      <w:marTop w:val="0"/>
      <w:marBottom w:val="0"/>
      <w:divBdr>
        <w:top w:val="none" w:sz="0" w:space="0" w:color="auto"/>
        <w:left w:val="none" w:sz="0" w:space="0" w:color="auto"/>
        <w:bottom w:val="none" w:sz="0" w:space="0" w:color="auto"/>
        <w:right w:val="none" w:sz="0" w:space="0" w:color="auto"/>
      </w:divBdr>
      <w:divsChild>
        <w:div w:id="26300759">
          <w:marLeft w:val="0"/>
          <w:marRight w:val="0"/>
          <w:marTop w:val="0"/>
          <w:marBottom w:val="0"/>
          <w:divBdr>
            <w:top w:val="none" w:sz="0" w:space="0" w:color="auto"/>
            <w:left w:val="none" w:sz="0" w:space="0" w:color="auto"/>
            <w:bottom w:val="none" w:sz="0" w:space="0" w:color="auto"/>
            <w:right w:val="none" w:sz="0" w:space="0" w:color="auto"/>
          </w:divBdr>
        </w:div>
        <w:div w:id="628630351">
          <w:marLeft w:val="0"/>
          <w:marRight w:val="0"/>
          <w:marTop w:val="0"/>
          <w:marBottom w:val="0"/>
          <w:divBdr>
            <w:top w:val="none" w:sz="0" w:space="0" w:color="auto"/>
            <w:left w:val="none" w:sz="0" w:space="0" w:color="auto"/>
            <w:bottom w:val="none" w:sz="0" w:space="0" w:color="auto"/>
            <w:right w:val="none" w:sz="0" w:space="0" w:color="auto"/>
          </w:divBdr>
        </w:div>
        <w:div w:id="628821592">
          <w:marLeft w:val="0"/>
          <w:marRight w:val="0"/>
          <w:marTop w:val="0"/>
          <w:marBottom w:val="0"/>
          <w:divBdr>
            <w:top w:val="none" w:sz="0" w:space="0" w:color="auto"/>
            <w:left w:val="none" w:sz="0" w:space="0" w:color="auto"/>
            <w:bottom w:val="none" w:sz="0" w:space="0" w:color="auto"/>
            <w:right w:val="none" w:sz="0" w:space="0" w:color="auto"/>
          </w:divBdr>
        </w:div>
        <w:div w:id="1153839153">
          <w:marLeft w:val="0"/>
          <w:marRight w:val="0"/>
          <w:marTop w:val="0"/>
          <w:marBottom w:val="0"/>
          <w:divBdr>
            <w:top w:val="none" w:sz="0" w:space="0" w:color="auto"/>
            <w:left w:val="none" w:sz="0" w:space="0" w:color="auto"/>
            <w:bottom w:val="none" w:sz="0" w:space="0" w:color="auto"/>
            <w:right w:val="none" w:sz="0" w:space="0" w:color="auto"/>
          </w:divBdr>
        </w:div>
        <w:div w:id="1346975242">
          <w:marLeft w:val="0"/>
          <w:marRight w:val="0"/>
          <w:marTop w:val="0"/>
          <w:marBottom w:val="0"/>
          <w:divBdr>
            <w:top w:val="none" w:sz="0" w:space="0" w:color="auto"/>
            <w:left w:val="none" w:sz="0" w:space="0" w:color="auto"/>
            <w:bottom w:val="none" w:sz="0" w:space="0" w:color="auto"/>
            <w:right w:val="none" w:sz="0" w:space="0" w:color="auto"/>
          </w:divBdr>
        </w:div>
        <w:div w:id="598832052">
          <w:marLeft w:val="0"/>
          <w:marRight w:val="0"/>
          <w:marTop w:val="0"/>
          <w:marBottom w:val="0"/>
          <w:divBdr>
            <w:top w:val="none" w:sz="0" w:space="0" w:color="auto"/>
            <w:left w:val="none" w:sz="0" w:space="0" w:color="auto"/>
            <w:bottom w:val="none" w:sz="0" w:space="0" w:color="auto"/>
            <w:right w:val="none" w:sz="0" w:space="0" w:color="auto"/>
          </w:divBdr>
        </w:div>
        <w:div w:id="1538008963">
          <w:marLeft w:val="0"/>
          <w:marRight w:val="0"/>
          <w:marTop w:val="0"/>
          <w:marBottom w:val="0"/>
          <w:divBdr>
            <w:top w:val="none" w:sz="0" w:space="0" w:color="auto"/>
            <w:left w:val="none" w:sz="0" w:space="0" w:color="auto"/>
            <w:bottom w:val="none" w:sz="0" w:space="0" w:color="auto"/>
            <w:right w:val="none" w:sz="0" w:space="0" w:color="auto"/>
          </w:divBdr>
        </w:div>
        <w:div w:id="1854999234">
          <w:marLeft w:val="0"/>
          <w:marRight w:val="0"/>
          <w:marTop w:val="0"/>
          <w:marBottom w:val="0"/>
          <w:divBdr>
            <w:top w:val="none" w:sz="0" w:space="0" w:color="auto"/>
            <w:left w:val="none" w:sz="0" w:space="0" w:color="auto"/>
            <w:bottom w:val="none" w:sz="0" w:space="0" w:color="auto"/>
            <w:right w:val="none" w:sz="0" w:space="0" w:color="auto"/>
          </w:divBdr>
        </w:div>
        <w:div w:id="827330011">
          <w:marLeft w:val="0"/>
          <w:marRight w:val="0"/>
          <w:marTop w:val="0"/>
          <w:marBottom w:val="0"/>
          <w:divBdr>
            <w:top w:val="none" w:sz="0" w:space="0" w:color="auto"/>
            <w:left w:val="none" w:sz="0" w:space="0" w:color="auto"/>
            <w:bottom w:val="none" w:sz="0" w:space="0" w:color="auto"/>
            <w:right w:val="none" w:sz="0" w:space="0" w:color="auto"/>
          </w:divBdr>
        </w:div>
        <w:div w:id="375861349">
          <w:marLeft w:val="0"/>
          <w:marRight w:val="0"/>
          <w:marTop w:val="0"/>
          <w:marBottom w:val="0"/>
          <w:divBdr>
            <w:top w:val="none" w:sz="0" w:space="0" w:color="auto"/>
            <w:left w:val="none" w:sz="0" w:space="0" w:color="auto"/>
            <w:bottom w:val="none" w:sz="0" w:space="0" w:color="auto"/>
            <w:right w:val="none" w:sz="0" w:space="0" w:color="auto"/>
          </w:divBdr>
        </w:div>
        <w:div w:id="842279028">
          <w:marLeft w:val="0"/>
          <w:marRight w:val="0"/>
          <w:marTop w:val="0"/>
          <w:marBottom w:val="0"/>
          <w:divBdr>
            <w:top w:val="none" w:sz="0" w:space="0" w:color="auto"/>
            <w:left w:val="none" w:sz="0" w:space="0" w:color="auto"/>
            <w:bottom w:val="none" w:sz="0" w:space="0" w:color="auto"/>
            <w:right w:val="none" w:sz="0" w:space="0" w:color="auto"/>
          </w:divBdr>
        </w:div>
        <w:div w:id="198671136">
          <w:marLeft w:val="0"/>
          <w:marRight w:val="0"/>
          <w:marTop w:val="0"/>
          <w:marBottom w:val="0"/>
          <w:divBdr>
            <w:top w:val="none" w:sz="0" w:space="0" w:color="auto"/>
            <w:left w:val="none" w:sz="0" w:space="0" w:color="auto"/>
            <w:bottom w:val="none" w:sz="0" w:space="0" w:color="auto"/>
            <w:right w:val="none" w:sz="0" w:space="0" w:color="auto"/>
          </w:divBdr>
        </w:div>
        <w:div w:id="766266015">
          <w:marLeft w:val="0"/>
          <w:marRight w:val="0"/>
          <w:marTop w:val="0"/>
          <w:marBottom w:val="0"/>
          <w:divBdr>
            <w:top w:val="none" w:sz="0" w:space="0" w:color="auto"/>
            <w:left w:val="none" w:sz="0" w:space="0" w:color="auto"/>
            <w:bottom w:val="none" w:sz="0" w:space="0" w:color="auto"/>
            <w:right w:val="none" w:sz="0" w:space="0" w:color="auto"/>
          </w:divBdr>
        </w:div>
        <w:div w:id="1581135398">
          <w:marLeft w:val="0"/>
          <w:marRight w:val="0"/>
          <w:marTop w:val="0"/>
          <w:marBottom w:val="0"/>
          <w:divBdr>
            <w:top w:val="none" w:sz="0" w:space="0" w:color="auto"/>
            <w:left w:val="none" w:sz="0" w:space="0" w:color="auto"/>
            <w:bottom w:val="none" w:sz="0" w:space="0" w:color="auto"/>
            <w:right w:val="none" w:sz="0" w:space="0" w:color="auto"/>
          </w:divBdr>
        </w:div>
        <w:div w:id="1857381198">
          <w:marLeft w:val="0"/>
          <w:marRight w:val="0"/>
          <w:marTop w:val="0"/>
          <w:marBottom w:val="0"/>
          <w:divBdr>
            <w:top w:val="none" w:sz="0" w:space="0" w:color="auto"/>
            <w:left w:val="none" w:sz="0" w:space="0" w:color="auto"/>
            <w:bottom w:val="none" w:sz="0" w:space="0" w:color="auto"/>
            <w:right w:val="none" w:sz="0" w:space="0" w:color="auto"/>
          </w:divBdr>
        </w:div>
        <w:div w:id="1522010657">
          <w:marLeft w:val="0"/>
          <w:marRight w:val="0"/>
          <w:marTop w:val="0"/>
          <w:marBottom w:val="0"/>
          <w:divBdr>
            <w:top w:val="none" w:sz="0" w:space="0" w:color="auto"/>
            <w:left w:val="none" w:sz="0" w:space="0" w:color="auto"/>
            <w:bottom w:val="none" w:sz="0" w:space="0" w:color="auto"/>
            <w:right w:val="none" w:sz="0" w:space="0" w:color="auto"/>
          </w:divBdr>
        </w:div>
        <w:div w:id="298731309">
          <w:marLeft w:val="0"/>
          <w:marRight w:val="0"/>
          <w:marTop w:val="0"/>
          <w:marBottom w:val="0"/>
          <w:divBdr>
            <w:top w:val="none" w:sz="0" w:space="0" w:color="auto"/>
            <w:left w:val="none" w:sz="0" w:space="0" w:color="auto"/>
            <w:bottom w:val="none" w:sz="0" w:space="0" w:color="auto"/>
            <w:right w:val="none" w:sz="0" w:space="0" w:color="auto"/>
          </w:divBdr>
        </w:div>
        <w:div w:id="616523565">
          <w:marLeft w:val="0"/>
          <w:marRight w:val="0"/>
          <w:marTop w:val="0"/>
          <w:marBottom w:val="0"/>
          <w:divBdr>
            <w:top w:val="none" w:sz="0" w:space="0" w:color="auto"/>
            <w:left w:val="none" w:sz="0" w:space="0" w:color="auto"/>
            <w:bottom w:val="none" w:sz="0" w:space="0" w:color="auto"/>
            <w:right w:val="none" w:sz="0" w:space="0" w:color="auto"/>
          </w:divBdr>
        </w:div>
        <w:div w:id="1235168842">
          <w:marLeft w:val="0"/>
          <w:marRight w:val="0"/>
          <w:marTop w:val="0"/>
          <w:marBottom w:val="0"/>
          <w:divBdr>
            <w:top w:val="none" w:sz="0" w:space="0" w:color="auto"/>
            <w:left w:val="none" w:sz="0" w:space="0" w:color="auto"/>
            <w:bottom w:val="none" w:sz="0" w:space="0" w:color="auto"/>
            <w:right w:val="none" w:sz="0" w:space="0" w:color="auto"/>
          </w:divBdr>
        </w:div>
        <w:div w:id="1953589403">
          <w:marLeft w:val="0"/>
          <w:marRight w:val="0"/>
          <w:marTop w:val="0"/>
          <w:marBottom w:val="0"/>
          <w:divBdr>
            <w:top w:val="none" w:sz="0" w:space="0" w:color="auto"/>
            <w:left w:val="none" w:sz="0" w:space="0" w:color="auto"/>
            <w:bottom w:val="none" w:sz="0" w:space="0" w:color="auto"/>
            <w:right w:val="none" w:sz="0" w:space="0" w:color="auto"/>
          </w:divBdr>
        </w:div>
        <w:div w:id="552886909">
          <w:marLeft w:val="0"/>
          <w:marRight w:val="0"/>
          <w:marTop w:val="0"/>
          <w:marBottom w:val="0"/>
          <w:divBdr>
            <w:top w:val="none" w:sz="0" w:space="0" w:color="auto"/>
            <w:left w:val="none" w:sz="0" w:space="0" w:color="auto"/>
            <w:bottom w:val="none" w:sz="0" w:space="0" w:color="auto"/>
            <w:right w:val="none" w:sz="0" w:space="0" w:color="auto"/>
          </w:divBdr>
        </w:div>
        <w:div w:id="1997105699">
          <w:marLeft w:val="0"/>
          <w:marRight w:val="0"/>
          <w:marTop w:val="0"/>
          <w:marBottom w:val="0"/>
          <w:divBdr>
            <w:top w:val="none" w:sz="0" w:space="0" w:color="auto"/>
            <w:left w:val="none" w:sz="0" w:space="0" w:color="auto"/>
            <w:bottom w:val="none" w:sz="0" w:space="0" w:color="auto"/>
            <w:right w:val="none" w:sz="0" w:space="0" w:color="auto"/>
          </w:divBdr>
        </w:div>
        <w:div w:id="1775399824">
          <w:marLeft w:val="0"/>
          <w:marRight w:val="0"/>
          <w:marTop w:val="0"/>
          <w:marBottom w:val="0"/>
          <w:divBdr>
            <w:top w:val="none" w:sz="0" w:space="0" w:color="auto"/>
            <w:left w:val="none" w:sz="0" w:space="0" w:color="auto"/>
            <w:bottom w:val="none" w:sz="0" w:space="0" w:color="auto"/>
            <w:right w:val="none" w:sz="0" w:space="0" w:color="auto"/>
          </w:divBdr>
        </w:div>
        <w:div w:id="364184231">
          <w:marLeft w:val="0"/>
          <w:marRight w:val="0"/>
          <w:marTop w:val="0"/>
          <w:marBottom w:val="0"/>
          <w:divBdr>
            <w:top w:val="none" w:sz="0" w:space="0" w:color="auto"/>
            <w:left w:val="none" w:sz="0" w:space="0" w:color="auto"/>
            <w:bottom w:val="none" w:sz="0" w:space="0" w:color="auto"/>
            <w:right w:val="none" w:sz="0" w:space="0" w:color="auto"/>
          </w:divBdr>
        </w:div>
      </w:divsChild>
    </w:div>
    <w:div w:id="1207838193">
      <w:bodyDiv w:val="1"/>
      <w:marLeft w:val="0"/>
      <w:marRight w:val="0"/>
      <w:marTop w:val="0"/>
      <w:marBottom w:val="0"/>
      <w:divBdr>
        <w:top w:val="none" w:sz="0" w:space="0" w:color="auto"/>
        <w:left w:val="none" w:sz="0" w:space="0" w:color="auto"/>
        <w:bottom w:val="none" w:sz="0" w:space="0" w:color="auto"/>
        <w:right w:val="none" w:sz="0" w:space="0" w:color="auto"/>
      </w:divBdr>
    </w:div>
    <w:div w:id="1208833027">
      <w:bodyDiv w:val="1"/>
      <w:marLeft w:val="0"/>
      <w:marRight w:val="0"/>
      <w:marTop w:val="0"/>
      <w:marBottom w:val="0"/>
      <w:divBdr>
        <w:top w:val="none" w:sz="0" w:space="0" w:color="auto"/>
        <w:left w:val="none" w:sz="0" w:space="0" w:color="auto"/>
        <w:bottom w:val="none" w:sz="0" w:space="0" w:color="auto"/>
        <w:right w:val="none" w:sz="0" w:space="0" w:color="auto"/>
      </w:divBdr>
      <w:divsChild>
        <w:div w:id="394012089">
          <w:marLeft w:val="0"/>
          <w:marRight w:val="0"/>
          <w:marTop w:val="0"/>
          <w:marBottom w:val="0"/>
          <w:divBdr>
            <w:top w:val="none" w:sz="0" w:space="0" w:color="auto"/>
            <w:left w:val="none" w:sz="0" w:space="0" w:color="auto"/>
            <w:bottom w:val="none" w:sz="0" w:space="0" w:color="auto"/>
            <w:right w:val="none" w:sz="0" w:space="0" w:color="auto"/>
          </w:divBdr>
        </w:div>
        <w:div w:id="1002438902">
          <w:marLeft w:val="0"/>
          <w:marRight w:val="0"/>
          <w:marTop w:val="0"/>
          <w:marBottom w:val="0"/>
          <w:divBdr>
            <w:top w:val="none" w:sz="0" w:space="0" w:color="auto"/>
            <w:left w:val="none" w:sz="0" w:space="0" w:color="auto"/>
            <w:bottom w:val="none" w:sz="0" w:space="0" w:color="auto"/>
            <w:right w:val="none" w:sz="0" w:space="0" w:color="auto"/>
          </w:divBdr>
        </w:div>
        <w:div w:id="1520663188">
          <w:marLeft w:val="0"/>
          <w:marRight w:val="0"/>
          <w:marTop w:val="0"/>
          <w:marBottom w:val="0"/>
          <w:divBdr>
            <w:top w:val="none" w:sz="0" w:space="0" w:color="auto"/>
            <w:left w:val="none" w:sz="0" w:space="0" w:color="auto"/>
            <w:bottom w:val="none" w:sz="0" w:space="0" w:color="auto"/>
            <w:right w:val="none" w:sz="0" w:space="0" w:color="auto"/>
          </w:divBdr>
        </w:div>
        <w:div w:id="583534121">
          <w:marLeft w:val="0"/>
          <w:marRight w:val="0"/>
          <w:marTop w:val="0"/>
          <w:marBottom w:val="0"/>
          <w:divBdr>
            <w:top w:val="none" w:sz="0" w:space="0" w:color="auto"/>
            <w:left w:val="none" w:sz="0" w:space="0" w:color="auto"/>
            <w:bottom w:val="none" w:sz="0" w:space="0" w:color="auto"/>
            <w:right w:val="none" w:sz="0" w:space="0" w:color="auto"/>
          </w:divBdr>
        </w:div>
        <w:div w:id="1415856886">
          <w:marLeft w:val="0"/>
          <w:marRight w:val="0"/>
          <w:marTop w:val="0"/>
          <w:marBottom w:val="0"/>
          <w:divBdr>
            <w:top w:val="none" w:sz="0" w:space="0" w:color="auto"/>
            <w:left w:val="none" w:sz="0" w:space="0" w:color="auto"/>
            <w:bottom w:val="none" w:sz="0" w:space="0" w:color="auto"/>
            <w:right w:val="none" w:sz="0" w:space="0" w:color="auto"/>
          </w:divBdr>
        </w:div>
        <w:div w:id="1867056300">
          <w:marLeft w:val="0"/>
          <w:marRight w:val="0"/>
          <w:marTop w:val="0"/>
          <w:marBottom w:val="0"/>
          <w:divBdr>
            <w:top w:val="none" w:sz="0" w:space="0" w:color="auto"/>
            <w:left w:val="none" w:sz="0" w:space="0" w:color="auto"/>
            <w:bottom w:val="none" w:sz="0" w:space="0" w:color="auto"/>
            <w:right w:val="none" w:sz="0" w:space="0" w:color="auto"/>
          </w:divBdr>
        </w:div>
        <w:div w:id="1127351927">
          <w:marLeft w:val="0"/>
          <w:marRight w:val="0"/>
          <w:marTop w:val="0"/>
          <w:marBottom w:val="0"/>
          <w:divBdr>
            <w:top w:val="none" w:sz="0" w:space="0" w:color="auto"/>
            <w:left w:val="none" w:sz="0" w:space="0" w:color="auto"/>
            <w:bottom w:val="none" w:sz="0" w:space="0" w:color="auto"/>
            <w:right w:val="none" w:sz="0" w:space="0" w:color="auto"/>
          </w:divBdr>
        </w:div>
        <w:div w:id="2114783793">
          <w:marLeft w:val="0"/>
          <w:marRight w:val="0"/>
          <w:marTop w:val="0"/>
          <w:marBottom w:val="0"/>
          <w:divBdr>
            <w:top w:val="none" w:sz="0" w:space="0" w:color="auto"/>
            <w:left w:val="none" w:sz="0" w:space="0" w:color="auto"/>
            <w:bottom w:val="none" w:sz="0" w:space="0" w:color="auto"/>
            <w:right w:val="none" w:sz="0" w:space="0" w:color="auto"/>
          </w:divBdr>
        </w:div>
        <w:div w:id="1919291189">
          <w:marLeft w:val="0"/>
          <w:marRight w:val="0"/>
          <w:marTop w:val="0"/>
          <w:marBottom w:val="0"/>
          <w:divBdr>
            <w:top w:val="none" w:sz="0" w:space="0" w:color="auto"/>
            <w:left w:val="none" w:sz="0" w:space="0" w:color="auto"/>
            <w:bottom w:val="none" w:sz="0" w:space="0" w:color="auto"/>
            <w:right w:val="none" w:sz="0" w:space="0" w:color="auto"/>
          </w:divBdr>
        </w:div>
        <w:div w:id="1789930520">
          <w:marLeft w:val="0"/>
          <w:marRight w:val="0"/>
          <w:marTop w:val="0"/>
          <w:marBottom w:val="0"/>
          <w:divBdr>
            <w:top w:val="none" w:sz="0" w:space="0" w:color="auto"/>
            <w:left w:val="none" w:sz="0" w:space="0" w:color="auto"/>
            <w:bottom w:val="none" w:sz="0" w:space="0" w:color="auto"/>
            <w:right w:val="none" w:sz="0" w:space="0" w:color="auto"/>
          </w:divBdr>
        </w:div>
        <w:div w:id="992413336">
          <w:marLeft w:val="0"/>
          <w:marRight w:val="0"/>
          <w:marTop w:val="0"/>
          <w:marBottom w:val="0"/>
          <w:divBdr>
            <w:top w:val="none" w:sz="0" w:space="0" w:color="auto"/>
            <w:left w:val="none" w:sz="0" w:space="0" w:color="auto"/>
            <w:bottom w:val="none" w:sz="0" w:space="0" w:color="auto"/>
            <w:right w:val="none" w:sz="0" w:space="0" w:color="auto"/>
          </w:divBdr>
        </w:div>
        <w:div w:id="1890140816">
          <w:marLeft w:val="0"/>
          <w:marRight w:val="0"/>
          <w:marTop w:val="0"/>
          <w:marBottom w:val="0"/>
          <w:divBdr>
            <w:top w:val="none" w:sz="0" w:space="0" w:color="auto"/>
            <w:left w:val="none" w:sz="0" w:space="0" w:color="auto"/>
            <w:bottom w:val="none" w:sz="0" w:space="0" w:color="auto"/>
            <w:right w:val="none" w:sz="0" w:space="0" w:color="auto"/>
          </w:divBdr>
        </w:div>
        <w:div w:id="849681526">
          <w:marLeft w:val="0"/>
          <w:marRight w:val="0"/>
          <w:marTop w:val="0"/>
          <w:marBottom w:val="0"/>
          <w:divBdr>
            <w:top w:val="none" w:sz="0" w:space="0" w:color="auto"/>
            <w:left w:val="none" w:sz="0" w:space="0" w:color="auto"/>
            <w:bottom w:val="none" w:sz="0" w:space="0" w:color="auto"/>
            <w:right w:val="none" w:sz="0" w:space="0" w:color="auto"/>
          </w:divBdr>
        </w:div>
        <w:div w:id="1542091919">
          <w:marLeft w:val="0"/>
          <w:marRight w:val="0"/>
          <w:marTop w:val="0"/>
          <w:marBottom w:val="0"/>
          <w:divBdr>
            <w:top w:val="none" w:sz="0" w:space="0" w:color="auto"/>
            <w:left w:val="none" w:sz="0" w:space="0" w:color="auto"/>
            <w:bottom w:val="none" w:sz="0" w:space="0" w:color="auto"/>
            <w:right w:val="none" w:sz="0" w:space="0" w:color="auto"/>
          </w:divBdr>
        </w:div>
        <w:div w:id="1222596505">
          <w:marLeft w:val="0"/>
          <w:marRight w:val="0"/>
          <w:marTop w:val="0"/>
          <w:marBottom w:val="0"/>
          <w:divBdr>
            <w:top w:val="none" w:sz="0" w:space="0" w:color="auto"/>
            <w:left w:val="none" w:sz="0" w:space="0" w:color="auto"/>
            <w:bottom w:val="none" w:sz="0" w:space="0" w:color="auto"/>
            <w:right w:val="none" w:sz="0" w:space="0" w:color="auto"/>
          </w:divBdr>
        </w:div>
        <w:div w:id="770199802">
          <w:marLeft w:val="0"/>
          <w:marRight w:val="0"/>
          <w:marTop w:val="0"/>
          <w:marBottom w:val="0"/>
          <w:divBdr>
            <w:top w:val="none" w:sz="0" w:space="0" w:color="auto"/>
            <w:left w:val="none" w:sz="0" w:space="0" w:color="auto"/>
            <w:bottom w:val="none" w:sz="0" w:space="0" w:color="auto"/>
            <w:right w:val="none" w:sz="0" w:space="0" w:color="auto"/>
          </w:divBdr>
        </w:div>
        <w:div w:id="414742510">
          <w:marLeft w:val="0"/>
          <w:marRight w:val="0"/>
          <w:marTop w:val="0"/>
          <w:marBottom w:val="0"/>
          <w:divBdr>
            <w:top w:val="none" w:sz="0" w:space="0" w:color="auto"/>
            <w:left w:val="none" w:sz="0" w:space="0" w:color="auto"/>
            <w:bottom w:val="none" w:sz="0" w:space="0" w:color="auto"/>
            <w:right w:val="none" w:sz="0" w:space="0" w:color="auto"/>
          </w:divBdr>
        </w:div>
        <w:div w:id="126632579">
          <w:marLeft w:val="0"/>
          <w:marRight w:val="0"/>
          <w:marTop w:val="0"/>
          <w:marBottom w:val="0"/>
          <w:divBdr>
            <w:top w:val="none" w:sz="0" w:space="0" w:color="auto"/>
            <w:left w:val="none" w:sz="0" w:space="0" w:color="auto"/>
            <w:bottom w:val="none" w:sz="0" w:space="0" w:color="auto"/>
            <w:right w:val="none" w:sz="0" w:space="0" w:color="auto"/>
          </w:divBdr>
        </w:div>
        <w:div w:id="729502477">
          <w:marLeft w:val="0"/>
          <w:marRight w:val="0"/>
          <w:marTop w:val="0"/>
          <w:marBottom w:val="0"/>
          <w:divBdr>
            <w:top w:val="none" w:sz="0" w:space="0" w:color="auto"/>
            <w:left w:val="none" w:sz="0" w:space="0" w:color="auto"/>
            <w:bottom w:val="none" w:sz="0" w:space="0" w:color="auto"/>
            <w:right w:val="none" w:sz="0" w:space="0" w:color="auto"/>
          </w:divBdr>
        </w:div>
      </w:divsChild>
    </w:div>
    <w:div w:id="1253974905">
      <w:bodyDiv w:val="1"/>
      <w:marLeft w:val="0"/>
      <w:marRight w:val="0"/>
      <w:marTop w:val="0"/>
      <w:marBottom w:val="0"/>
      <w:divBdr>
        <w:top w:val="none" w:sz="0" w:space="0" w:color="auto"/>
        <w:left w:val="none" w:sz="0" w:space="0" w:color="auto"/>
        <w:bottom w:val="none" w:sz="0" w:space="0" w:color="auto"/>
        <w:right w:val="none" w:sz="0" w:space="0" w:color="auto"/>
      </w:divBdr>
    </w:div>
    <w:div w:id="1403528633">
      <w:bodyDiv w:val="1"/>
      <w:marLeft w:val="0"/>
      <w:marRight w:val="0"/>
      <w:marTop w:val="0"/>
      <w:marBottom w:val="0"/>
      <w:divBdr>
        <w:top w:val="none" w:sz="0" w:space="0" w:color="auto"/>
        <w:left w:val="none" w:sz="0" w:space="0" w:color="auto"/>
        <w:bottom w:val="none" w:sz="0" w:space="0" w:color="auto"/>
        <w:right w:val="none" w:sz="0" w:space="0" w:color="auto"/>
      </w:divBdr>
    </w:div>
    <w:div w:id="1448432594">
      <w:bodyDiv w:val="1"/>
      <w:marLeft w:val="0"/>
      <w:marRight w:val="0"/>
      <w:marTop w:val="0"/>
      <w:marBottom w:val="0"/>
      <w:divBdr>
        <w:top w:val="none" w:sz="0" w:space="0" w:color="auto"/>
        <w:left w:val="none" w:sz="0" w:space="0" w:color="auto"/>
        <w:bottom w:val="none" w:sz="0" w:space="0" w:color="auto"/>
        <w:right w:val="none" w:sz="0" w:space="0" w:color="auto"/>
      </w:divBdr>
    </w:div>
    <w:div w:id="1449005252">
      <w:bodyDiv w:val="1"/>
      <w:marLeft w:val="0"/>
      <w:marRight w:val="0"/>
      <w:marTop w:val="0"/>
      <w:marBottom w:val="0"/>
      <w:divBdr>
        <w:top w:val="none" w:sz="0" w:space="0" w:color="auto"/>
        <w:left w:val="none" w:sz="0" w:space="0" w:color="auto"/>
        <w:bottom w:val="none" w:sz="0" w:space="0" w:color="auto"/>
        <w:right w:val="none" w:sz="0" w:space="0" w:color="auto"/>
      </w:divBdr>
    </w:div>
    <w:div w:id="1453982857">
      <w:bodyDiv w:val="1"/>
      <w:marLeft w:val="0"/>
      <w:marRight w:val="0"/>
      <w:marTop w:val="0"/>
      <w:marBottom w:val="0"/>
      <w:divBdr>
        <w:top w:val="none" w:sz="0" w:space="0" w:color="auto"/>
        <w:left w:val="none" w:sz="0" w:space="0" w:color="auto"/>
        <w:bottom w:val="none" w:sz="0" w:space="0" w:color="auto"/>
        <w:right w:val="none" w:sz="0" w:space="0" w:color="auto"/>
      </w:divBdr>
    </w:div>
    <w:div w:id="1508666739">
      <w:bodyDiv w:val="1"/>
      <w:marLeft w:val="0"/>
      <w:marRight w:val="0"/>
      <w:marTop w:val="0"/>
      <w:marBottom w:val="0"/>
      <w:divBdr>
        <w:top w:val="none" w:sz="0" w:space="0" w:color="auto"/>
        <w:left w:val="none" w:sz="0" w:space="0" w:color="auto"/>
        <w:bottom w:val="none" w:sz="0" w:space="0" w:color="auto"/>
        <w:right w:val="none" w:sz="0" w:space="0" w:color="auto"/>
      </w:divBdr>
      <w:divsChild>
        <w:div w:id="1452550734">
          <w:marLeft w:val="0"/>
          <w:marRight w:val="0"/>
          <w:marTop w:val="0"/>
          <w:marBottom w:val="0"/>
          <w:divBdr>
            <w:top w:val="none" w:sz="0" w:space="0" w:color="auto"/>
            <w:left w:val="none" w:sz="0" w:space="0" w:color="auto"/>
            <w:bottom w:val="none" w:sz="0" w:space="0" w:color="auto"/>
            <w:right w:val="none" w:sz="0" w:space="0" w:color="auto"/>
          </w:divBdr>
        </w:div>
        <w:div w:id="366301260">
          <w:marLeft w:val="0"/>
          <w:marRight w:val="0"/>
          <w:marTop w:val="0"/>
          <w:marBottom w:val="0"/>
          <w:divBdr>
            <w:top w:val="none" w:sz="0" w:space="0" w:color="auto"/>
            <w:left w:val="none" w:sz="0" w:space="0" w:color="auto"/>
            <w:bottom w:val="none" w:sz="0" w:space="0" w:color="auto"/>
            <w:right w:val="none" w:sz="0" w:space="0" w:color="auto"/>
          </w:divBdr>
        </w:div>
        <w:div w:id="437262520">
          <w:marLeft w:val="0"/>
          <w:marRight w:val="0"/>
          <w:marTop w:val="0"/>
          <w:marBottom w:val="0"/>
          <w:divBdr>
            <w:top w:val="none" w:sz="0" w:space="0" w:color="auto"/>
            <w:left w:val="none" w:sz="0" w:space="0" w:color="auto"/>
            <w:bottom w:val="none" w:sz="0" w:space="0" w:color="auto"/>
            <w:right w:val="none" w:sz="0" w:space="0" w:color="auto"/>
          </w:divBdr>
        </w:div>
        <w:div w:id="1454835146">
          <w:marLeft w:val="0"/>
          <w:marRight w:val="0"/>
          <w:marTop w:val="0"/>
          <w:marBottom w:val="0"/>
          <w:divBdr>
            <w:top w:val="none" w:sz="0" w:space="0" w:color="auto"/>
            <w:left w:val="none" w:sz="0" w:space="0" w:color="auto"/>
            <w:bottom w:val="none" w:sz="0" w:space="0" w:color="auto"/>
            <w:right w:val="none" w:sz="0" w:space="0" w:color="auto"/>
          </w:divBdr>
        </w:div>
        <w:div w:id="549222960">
          <w:marLeft w:val="0"/>
          <w:marRight w:val="0"/>
          <w:marTop w:val="0"/>
          <w:marBottom w:val="0"/>
          <w:divBdr>
            <w:top w:val="none" w:sz="0" w:space="0" w:color="auto"/>
            <w:left w:val="none" w:sz="0" w:space="0" w:color="auto"/>
            <w:bottom w:val="none" w:sz="0" w:space="0" w:color="auto"/>
            <w:right w:val="none" w:sz="0" w:space="0" w:color="auto"/>
          </w:divBdr>
        </w:div>
        <w:div w:id="1007101385">
          <w:marLeft w:val="0"/>
          <w:marRight w:val="0"/>
          <w:marTop w:val="0"/>
          <w:marBottom w:val="0"/>
          <w:divBdr>
            <w:top w:val="none" w:sz="0" w:space="0" w:color="auto"/>
            <w:left w:val="none" w:sz="0" w:space="0" w:color="auto"/>
            <w:bottom w:val="none" w:sz="0" w:space="0" w:color="auto"/>
            <w:right w:val="none" w:sz="0" w:space="0" w:color="auto"/>
          </w:divBdr>
        </w:div>
        <w:div w:id="403190345">
          <w:marLeft w:val="0"/>
          <w:marRight w:val="0"/>
          <w:marTop w:val="0"/>
          <w:marBottom w:val="0"/>
          <w:divBdr>
            <w:top w:val="none" w:sz="0" w:space="0" w:color="auto"/>
            <w:left w:val="none" w:sz="0" w:space="0" w:color="auto"/>
            <w:bottom w:val="none" w:sz="0" w:space="0" w:color="auto"/>
            <w:right w:val="none" w:sz="0" w:space="0" w:color="auto"/>
          </w:divBdr>
        </w:div>
        <w:div w:id="734401625">
          <w:marLeft w:val="0"/>
          <w:marRight w:val="0"/>
          <w:marTop w:val="0"/>
          <w:marBottom w:val="0"/>
          <w:divBdr>
            <w:top w:val="none" w:sz="0" w:space="0" w:color="auto"/>
            <w:left w:val="none" w:sz="0" w:space="0" w:color="auto"/>
            <w:bottom w:val="none" w:sz="0" w:space="0" w:color="auto"/>
            <w:right w:val="none" w:sz="0" w:space="0" w:color="auto"/>
          </w:divBdr>
        </w:div>
        <w:div w:id="701250353">
          <w:marLeft w:val="0"/>
          <w:marRight w:val="0"/>
          <w:marTop w:val="0"/>
          <w:marBottom w:val="0"/>
          <w:divBdr>
            <w:top w:val="none" w:sz="0" w:space="0" w:color="auto"/>
            <w:left w:val="none" w:sz="0" w:space="0" w:color="auto"/>
            <w:bottom w:val="none" w:sz="0" w:space="0" w:color="auto"/>
            <w:right w:val="none" w:sz="0" w:space="0" w:color="auto"/>
          </w:divBdr>
        </w:div>
        <w:div w:id="1766420676">
          <w:marLeft w:val="0"/>
          <w:marRight w:val="0"/>
          <w:marTop w:val="0"/>
          <w:marBottom w:val="0"/>
          <w:divBdr>
            <w:top w:val="none" w:sz="0" w:space="0" w:color="auto"/>
            <w:left w:val="none" w:sz="0" w:space="0" w:color="auto"/>
            <w:bottom w:val="none" w:sz="0" w:space="0" w:color="auto"/>
            <w:right w:val="none" w:sz="0" w:space="0" w:color="auto"/>
          </w:divBdr>
        </w:div>
        <w:div w:id="728573150">
          <w:marLeft w:val="0"/>
          <w:marRight w:val="0"/>
          <w:marTop w:val="0"/>
          <w:marBottom w:val="0"/>
          <w:divBdr>
            <w:top w:val="none" w:sz="0" w:space="0" w:color="auto"/>
            <w:left w:val="none" w:sz="0" w:space="0" w:color="auto"/>
            <w:bottom w:val="none" w:sz="0" w:space="0" w:color="auto"/>
            <w:right w:val="none" w:sz="0" w:space="0" w:color="auto"/>
          </w:divBdr>
        </w:div>
        <w:div w:id="1609776597">
          <w:marLeft w:val="0"/>
          <w:marRight w:val="0"/>
          <w:marTop w:val="0"/>
          <w:marBottom w:val="0"/>
          <w:divBdr>
            <w:top w:val="none" w:sz="0" w:space="0" w:color="auto"/>
            <w:left w:val="none" w:sz="0" w:space="0" w:color="auto"/>
            <w:bottom w:val="none" w:sz="0" w:space="0" w:color="auto"/>
            <w:right w:val="none" w:sz="0" w:space="0" w:color="auto"/>
          </w:divBdr>
        </w:div>
        <w:div w:id="771900146">
          <w:marLeft w:val="0"/>
          <w:marRight w:val="0"/>
          <w:marTop w:val="0"/>
          <w:marBottom w:val="0"/>
          <w:divBdr>
            <w:top w:val="none" w:sz="0" w:space="0" w:color="auto"/>
            <w:left w:val="none" w:sz="0" w:space="0" w:color="auto"/>
            <w:bottom w:val="none" w:sz="0" w:space="0" w:color="auto"/>
            <w:right w:val="none" w:sz="0" w:space="0" w:color="auto"/>
          </w:divBdr>
        </w:div>
        <w:div w:id="1542673145">
          <w:marLeft w:val="0"/>
          <w:marRight w:val="0"/>
          <w:marTop w:val="0"/>
          <w:marBottom w:val="0"/>
          <w:divBdr>
            <w:top w:val="none" w:sz="0" w:space="0" w:color="auto"/>
            <w:left w:val="none" w:sz="0" w:space="0" w:color="auto"/>
            <w:bottom w:val="none" w:sz="0" w:space="0" w:color="auto"/>
            <w:right w:val="none" w:sz="0" w:space="0" w:color="auto"/>
          </w:divBdr>
        </w:div>
        <w:div w:id="742606705">
          <w:marLeft w:val="0"/>
          <w:marRight w:val="0"/>
          <w:marTop w:val="0"/>
          <w:marBottom w:val="0"/>
          <w:divBdr>
            <w:top w:val="none" w:sz="0" w:space="0" w:color="auto"/>
            <w:left w:val="none" w:sz="0" w:space="0" w:color="auto"/>
            <w:bottom w:val="none" w:sz="0" w:space="0" w:color="auto"/>
            <w:right w:val="none" w:sz="0" w:space="0" w:color="auto"/>
          </w:divBdr>
        </w:div>
        <w:div w:id="1239092327">
          <w:marLeft w:val="0"/>
          <w:marRight w:val="0"/>
          <w:marTop w:val="0"/>
          <w:marBottom w:val="0"/>
          <w:divBdr>
            <w:top w:val="none" w:sz="0" w:space="0" w:color="auto"/>
            <w:left w:val="none" w:sz="0" w:space="0" w:color="auto"/>
            <w:bottom w:val="none" w:sz="0" w:space="0" w:color="auto"/>
            <w:right w:val="none" w:sz="0" w:space="0" w:color="auto"/>
          </w:divBdr>
        </w:div>
      </w:divsChild>
    </w:div>
    <w:div w:id="1561332467">
      <w:bodyDiv w:val="1"/>
      <w:marLeft w:val="0"/>
      <w:marRight w:val="0"/>
      <w:marTop w:val="0"/>
      <w:marBottom w:val="0"/>
      <w:divBdr>
        <w:top w:val="none" w:sz="0" w:space="0" w:color="auto"/>
        <w:left w:val="none" w:sz="0" w:space="0" w:color="auto"/>
        <w:bottom w:val="none" w:sz="0" w:space="0" w:color="auto"/>
        <w:right w:val="none" w:sz="0" w:space="0" w:color="auto"/>
      </w:divBdr>
    </w:div>
    <w:div w:id="1575895974">
      <w:bodyDiv w:val="1"/>
      <w:marLeft w:val="0"/>
      <w:marRight w:val="0"/>
      <w:marTop w:val="0"/>
      <w:marBottom w:val="0"/>
      <w:divBdr>
        <w:top w:val="none" w:sz="0" w:space="0" w:color="auto"/>
        <w:left w:val="none" w:sz="0" w:space="0" w:color="auto"/>
        <w:bottom w:val="none" w:sz="0" w:space="0" w:color="auto"/>
        <w:right w:val="none" w:sz="0" w:space="0" w:color="auto"/>
      </w:divBdr>
    </w:div>
    <w:div w:id="1595741762">
      <w:bodyDiv w:val="1"/>
      <w:marLeft w:val="0"/>
      <w:marRight w:val="0"/>
      <w:marTop w:val="0"/>
      <w:marBottom w:val="0"/>
      <w:divBdr>
        <w:top w:val="none" w:sz="0" w:space="0" w:color="auto"/>
        <w:left w:val="none" w:sz="0" w:space="0" w:color="auto"/>
        <w:bottom w:val="none" w:sz="0" w:space="0" w:color="auto"/>
        <w:right w:val="none" w:sz="0" w:space="0" w:color="auto"/>
      </w:divBdr>
    </w:div>
    <w:div w:id="1654487439">
      <w:bodyDiv w:val="1"/>
      <w:marLeft w:val="0"/>
      <w:marRight w:val="0"/>
      <w:marTop w:val="0"/>
      <w:marBottom w:val="0"/>
      <w:divBdr>
        <w:top w:val="none" w:sz="0" w:space="0" w:color="auto"/>
        <w:left w:val="none" w:sz="0" w:space="0" w:color="auto"/>
        <w:bottom w:val="none" w:sz="0" w:space="0" w:color="auto"/>
        <w:right w:val="none" w:sz="0" w:space="0" w:color="auto"/>
      </w:divBdr>
    </w:div>
    <w:div w:id="1657687313">
      <w:bodyDiv w:val="1"/>
      <w:marLeft w:val="0"/>
      <w:marRight w:val="0"/>
      <w:marTop w:val="0"/>
      <w:marBottom w:val="0"/>
      <w:divBdr>
        <w:top w:val="none" w:sz="0" w:space="0" w:color="auto"/>
        <w:left w:val="none" w:sz="0" w:space="0" w:color="auto"/>
        <w:bottom w:val="none" w:sz="0" w:space="0" w:color="auto"/>
        <w:right w:val="none" w:sz="0" w:space="0" w:color="auto"/>
      </w:divBdr>
    </w:div>
    <w:div w:id="1677271817">
      <w:bodyDiv w:val="1"/>
      <w:marLeft w:val="0"/>
      <w:marRight w:val="0"/>
      <w:marTop w:val="0"/>
      <w:marBottom w:val="0"/>
      <w:divBdr>
        <w:top w:val="none" w:sz="0" w:space="0" w:color="auto"/>
        <w:left w:val="none" w:sz="0" w:space="0" w:color="auto"/>
        <w:bottom w:val="none" w:sz="0" w:space="0" w:color="auto"/>
        <w:right w:val="none" w:sz="0" w:space="0" w:color="auto"/>
      </w:divBdr>
    </w:div>
    <w:div w:id="1686857140">
      <w:bodyDiv w:val="1"/>
      <w:marLeft w:val="0"/>
      <w:marRight w:val="0"/>
      <w:marTop w:val="0"/>
      <w:marBottom w:val="0"/>
      <w:divBdr>
        <w:top w:val="none" w:sz="0" w:space="0" w:color="auto"/>
        <w:left w:val="none" w:sz="0" w:space="0" w:color="auto"/>
        <w:bottom w:val="none" w:sz="0" w:space="0" w:color="auto"/>
        <w:right w:val="none" w:sz="0" w:space="0" w:color="auto"/>
      </w:divBdr>
    </w:div>
    <w:div w:id="1692881055">
      <w:bodyDiv w:val="1"/>
      <w:marLeft w:val="0"/>
      <w:marRight w:val="0"/>
      <w:marTop w:val="0"/>
      <w:marBottom w:val="0"/>
      <w:divBdr>
        <w:top w:val="none" w:sz="0" w:space="0" w:color="auto"/>
        <w:left w:val="none" w:sz="0" w:space="0" w:color="auto"/>
        <w:bottom w:val="none" w:sz="0" w:space="0" w:color="auto"/>
        <w:right w:val="none" w:sz="0" w:space="0" w:color="auto"/>
      </w:divBdr>
    </w:div>
    <w:div w:id="1857618738">
      <w:bodyDiv w:val="1"/>
      <w:marLeft w:val="0"/>
      <w:marRight w:val="0"/>
      <w:marTop w:val="0"/>
      <w:marBottom w:val="0"/>
      <w:divBdr>
        <w:top w:val="none" w:sz="0" w:space="0" w:color="auto"/>
        <w:left w:val="none" w:sz="0" w:space="0" w:color="auto"/>
        <w:bottom w:val="none" w:sz="0" w:space="0" w:color="auto"/>
        <w:right w:val="none" w:sz="0" w:space="0" w:color="auto"/>
      </w:divBdr>
    </w:div>
    <w:div w:id="1881891264">
      <w:bodyDiv w:val="1"/>
      <w:marLeft w:val="0"/>
      <w:marRight w:val="0"/>
      <w:marTop w:val="0"/>
      <w:marBottom w:val="0"/>
      <w:divBdr>
        <w:top w:val="none" w:sz="0" w:space="0" w:color="auto"/>
        <w:left w:val="none" w:sz="0" w:space="0" w:color="auto"/>
        <w:bottom w:val="none" w:sz="0" w:space="0" w:color="auto"/>
        <w:right w:val="none" w:sz="0" w:space="0" w:color="auto"/>
      </w:divBdr>
    </w:div>
    <w:div w:id="1884977926">
      <w:bodyDiv w:val="1"/>
      <w:marLeft w:val="0"/>
      <w:marRight w:val="0"/>
      <w:marTop w:val="0"/>
      <w:marBottom w:val="0"/>
      <w:divBdr>
        <w:top w:val="none" w:sz="0" w:space="0" w:color="auto"/>
        <w:left w:val="none" w:sz="0" w:space="0" w:color="auto"/>
        <w:bottom w:val="none" w:sz="0" w:space="0" w:color="auto"/>
        <w:right w:val="none" w:sz="0" w:space="0" w:color="auto"/>
      </w:divBdr>
      <w:divsChild>
        <w:div w:id="1098258840">
          <w:marLeft w:val="0"/>
          <w:marRight w:val="0"/>
          <w:marTop w:val="0"/>
          <w:marBottom w:val="0"/>
          <w:divBdr>
            <w:top w:val="none" w:sz="0" w:space="0" w:color="auto"/>
            <w:left w:val="none" w:sz="0" w:space="0" w:color="auto"/>
            <w:bottom w:val="none" w:sz="0" w:space="0" w:color="auto"/>
            <w:right w:val="none" w:sz="0" w:space="0" w:color="auto"/>
          </w:divBdr>
          <w:divsChild>
            <w:div w:id="435175086">
              <w:marLeft w:val="0"/>
              <w:marRight w:val="0"/>
              <w:marTop w:val="0"/>
              <w:marBottom w:val="0"/>
              <w:divBdr>
                <w:top w:val="none" w:sz="0" w:space="0" w:color="auto"/>
                <w:left w:val="none" w:sz="0" w:space="0" w:color="auto"/>
                <w:bottom w:val="none" w:sz="0" w:space="0" w:color="auto"/>
                <w:right w:val="none" w:sz="0" w:space="0" w:color="auto"/>
              </w:divBdr>
              <w:divsChild>
                <w:div w:id="172572740">
                  <w:marLeft w:val="0"/>
                  <w:marRight w:val="0"/>
                  <w:marTop w:val="0"/>
                  <w:marBottom w:val="0"/>
                  <w:divBdr>
                    <w:top w:val="none" w:sz="0" w:space="0" w:color="auto"/>
                    <w:left w:val="none" w:sz="0" w:space="0" w:color="auto"/>
                    <w:bottom w:val="none" w:sz="0" w:space="0" w:color="auto"/>
                    <w:right w:val="none" w:sz="0" w:space="0" w:color="auto"/>
                  </w:divBdr>
                  <w:divsChild>
                    <w:div w:id="182012383">
                      <w:marLeft w:val="0"/>
                      <w:marRight w:val="0"/>
                      <w:marTop w:val="0"/>
                      <w:marBottom w:val="0"/>
                      <w:divBdr>
                        <w:top w:val="none" w:sz="0" w:space="0" w:color="auto"/>
                        <w:left w:val="none" w:sz="0" w:space="0" w:color="auto"/>
                        <w:bottom w:val="none" w:sz="0" w:space="0" w:color="auto"/>
                        <w:right w:val="none" w:sz="0" w:space="0" w:color="auto"/>
                      </w:divBdr>
                      <w:divsChild>
                        <w:div w:id="578253018">
                          <w:marLeft w:val="0"/>
                          <w:marRight w:val="0"/>
                          <w:marTop w:val="0"/>
                          <w:marBottom w:val="0"/>
                          <w:divBdr>
                            <w:top w:val="none" w:sz="0" w:space="0" w:color="auto"/>
                            <w:left w:val="none" w:sz="0" w:space="0" w:color="auto"/>
                            <w:bottom w:val="none" w:sz="0" w:space="0" w:color="auto"/>
                            <w:right w:val="none" w:sz="0" w:space="0" w:color="auto"/>
                          </w:divBdr>
                          <w:divsChild>
                            <w:div w:id="158271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1641222">
      <w:bodyDiv w:val="1"/>
      <w:marLeft w:val="0"/>
      <w:marRight w:val="0"/>
      <w:marTop w:val="0"/>
      <w:marBottom w:val="0"/>
      <w:divBdr>
        <w:top w:val="none" w:sz="0" w:space="0" w:color="auto"/>
        <w:left w:val="none" w:sz="0" w:space="0" w:color="auto"/>
        <w:bottom w:val="none" w:sz="0" w:space="0" w:color="auto"/>
        <w:right w:val="none" w:sz="0" w:space="0" w:color="auto"/>
      </w:divBdr>
    </w:div>
    <w:div w:id="2054499387">
      <w:bodyDiv w:val="1"/>
      <w:marLeft w:val="0"/>
      <w:marRight w:val="0"/>
      <w:marTop w:val="0"/>
      <w:marBottom w:val="0"/>
      <w:divBdr>
        <w:top w:val="none" w:sz="0" w:space="0" w:color="auto"/>
        <w:left w:val="none" w:sz="0" w:space="0" w:color="auto"/>
        <w:bottom w:val="none" w:sz="0" w:space="0" w:color="auto"/>
        <w:right w:val="none" w:sz="0" w:space="0" w:color="auto"/>
      </w:divBdr>
    </w:div>
    <w:div w:id="2074228457">
      <w:bodyDiv w:val="1"/>
      <w:marLeft w:val="0"/>
      <w:marRight w:val="0"/>
      <w:marTop w:val="0"/>
      <w:marBottom w:val="0"/>
      <w:divBdr>
        <w:top w:val="none" w:sz="0" w:space="0" w:color="auto"/>
        <w:left w:val="none" w:sz="0" w:space="0" w:color="auto"/>
        <w:bottom w:val="none" w:sz="0" w:space="0" w:color="auto"/>
        <w:right w:val="none" w:sz="0" w:space="0" w:color="auto"/>
      </w:divBdr>
    </w:div>
    <w:div w:id="212831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00F4686B-5038-42D3-831A-86120FE82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6686</Words>
  <Characters>38112</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Dell</cp:lastModifiedBy>
  <cp:revision>2</cp:revision>
  <cp:lastPrinted>2026-05-03T04:28:00Z</cp:lastPrinted>
  <dcterms:created xsi:type="dcterms:W3CDTF">2026-08-23T22:20:00Z</dcterms:created>
  <dcterms:modified xsi:type="dcterms:W3CDTF">2026-08-23T22:20:00Z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zotero-version="9.0.6"&gt;&lt;session id="EaJTDqdc"/&gt;&lt;style id="http://www.zotero.org/styles/chicago-notes-bibliography" locale="en-US" hasBibliography="1" bibliographyStyleHasBeenSet="1"/&gt;&lt;prefs&gt;&lt;pref name="fieldType" value="Field"/&gt;&lt;pre</vt:lpwstr>
  </property>
  <property fmtid="{D5CDD505-2E9C-101B-9397-08002B2CF9AE}" pid="3" name="Mendeley Recent Style Id 0_1">
    <vt:lpwstr>http://www.zotero.org/styles/apa</vt:lpwstr>
  </property>
  <property fmtid="{D5CDD505-2E9C-101B-9397-08002B2CF9AE}" pid="4" name="Mendeley Recent Style Name 0_1">
    <vt:lpwstr>American Psychological Association 7th edition</vt:lpwstr>
  </property>
  <property fmtid="{D5CDD505-2E9C-101B-9397-08002B2CF9AE}" pid="5" name="Mendeley Recent Style Id 1_1">
    <vt:lpwstr>http://www.zotero.org/styles/american-sociological-association</vt:lpwstr>
  </property>
  <property fmtid="{D5CDD505-2E9C-101B-9397-08002B2CF9AE}" pid="6" name="Mendeley Recent Style Name 1_1">
    <vt:lpwstr>American Sociological Association 6th/7th edition</vt:lpwstr>
  </property>
  <property fmtid="{D5CDD505-2E9C-101B-9397-08002B2CF9AE}" pid="7" name="Mendeley Recent Style Id 2_1">
    <vt:lpwstr>http://www.zotero.org/styles/chicago-fullnote-bibliography</vt:lpwstr>
  </property>
  <property fmtid="{D5CDD505-2E9C-101B-9397-08002B2CF9AE}" pid="8" name="Mendeley Recent Style Name 2_1">
    <vt:lpwstr>Chicago Manual of Style 17th edition (full note)</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18th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12th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9th edition (in-text citations)</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http://www.zotero.org/styles/turabian-notes-bibliography</vt:lpwstr>
  </property>
  <property fmtid="{D5CDD505-2E9C-101B-9397-08002B2CF9AE}" pid="22" name="Mendeley Recent Style Name 9_1">
    <vt:lpwstr>Turabian 9th edition (notes and bibliography)</vt:lpwstr>
  </property>
  <property fmtid="{D5CDD505-2E9C-101B-9397-08002B2CF9AE}" pid="23" name="ZOTERO_PREF_2">
    <vt:lpwstr>f name="noteType" value="1"/&gt;&lt;/prefs&gt;&lt;/data&gt;</vt:lpwstr>
  </property>
</Properties>
</file>